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In econometrics, simultaneity arises when: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2"/>
              <w:gridCol w:w="80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strictly exogenous explanatory variables determine the dependent variable through a step-by-step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error term is correlated with both the dependent variable and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one or more of the explanatory variables is jointly determined with the dependent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serial correlation and heteroskedasticity are present in an hypothesized model.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In econometrics, simultaneity arises when one or more of the explanatory variables is jointly determined with the dependent variable, typically through an equilibrium process.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Nature of Simultaneous Equations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The following simultaneous equations describe the demand and supply for a particular good in a competitive market.</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Q</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height:9pt;width:6.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P</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27" type="#_x0000_t75" style="height:15pt;width:7.5pt">
                  <v:imagedata r:id="rId5"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Q</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28" type="#_x0000_t75" style="height:9pt;width:6.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iCs/>
                <w:smallCaps w:val="0"/>
                <w:color w:val="000000"/>
                <w:sz w:val="22"/>
                <w:szCs w:val="22"/>
                <w:bdr w:val="nil"/>
                <w:rtl w:val="0"/>
              </w:rPr>
              <w:t>P</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29" type="#_x0000_t75" style="height:15pt;width:7.5pt">
                  <v:imagedata r:id="rId5"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are the endogenous variables in this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78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P</w:t>
                  </w:r>
                  <w:r>
                    <w:rPr>
                      <w:rStyle w:val="DefaultParagraphFont"/>
                      <w:rFonts w:ascii="Times New Roman" w:eastAsia="Times New Roman" w:hAnsi="Times New Roman" w:cs="Times New Roman"/>
                      <w:b w:val="0"/>
                      <w:bCs w:val="0"/>
                      <w:i/>
                      <w:iCs/>
                      <w:smallCaps w:val="0"/>
                      <w:color w:val="000000"/>
                      <w:sz w:val="18"/>
                      <w:szCs w:val="18"/>
                      <w:bdr w:val="nil"/>
                      <w:rtl w:val="0"/>
                    </w:rPr>
                    <w:t>i</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iCs/>
                      <w:smallCaps w:val="0"/>
                      <w:color w:val="000000"/>
                      <w:sz w:val="18"/>
                      <w:szCs w:val="18"/>
                      <w:bdr w:val="nil"/>
                      <w:rtl w:val="0"/>
                    </w:rPr>
                    <w:t>i</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P</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Q</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iCs/>
                      <w:smallCaps w:val="0"/>
                      <w:color w:val="000000"/>
                      <w:sz w:val="18"/>
                      <w:szCs w:val="18"/>
                      <w:bdr w:val="nil"/>
                      <w:rtl w:val="0"/>
                    </w:rPr>
                    <w:t>i</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49"/>
              <w:gridCol w:w="669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iCs/>
                      <w:smallCaps w:val="0"/>
                      <w:color w:val="000000"/>
                      <w:sz w:val="22"/>
                      <w:szCs w:val="22"/>
                      <w:bdr w:val="nil"/>
                      <w:rtl w:val="0"/>
                    </w:rPr>
                    <w:t>P</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Q</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are the endogenous variables in the given simultaneous equation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Nature of Simultaneous Equations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In a simultaneous equations model, if any variable is determined outside of the model, then it is considered a(n):</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6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endogenous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random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exogenous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error variable.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09"/>
              <w:gridCol w:w="72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In a simultaneous equations model, if any variable is determined outside of the model, then it is considered an exogenous variable.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Nature of Simultaneous Equations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correctly identifies a characteristic of structural equations?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8"/>
              <w:gridCol w:w="803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structural equation should contain equal number of dependent and independent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structural equation should contain equal number of endogenous and exogenous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structural equation should have a behavioral, ceteris paribus interpretation on its own.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structural equation should not contain structural errors.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865"/>
              <w:gridCol w:w="67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structural equation should have a behavioral, ceteris paribus interpretation on its own.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Nature of Simultaneous Equations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The following equations represent a simultaneous equations model:</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30" type="#_x0000_t75" style="height:9pt;width:6.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1" type="#_x0000_t75" style="height:15pt;width:7.5pt">
                  <v:imagedata r:id="rId5"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32" type="#_x0000_t75" style="height:9pt;width:6.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3" type="#_x0000_t75" style="height:15pt;width:7.5pt">
                  <v:imagedata r:id="rId5"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reduced form equation for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will express: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17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as a function of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the error terms.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as a function of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and the error terms.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as a function of exogenous variables and the error terms.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as a function of exogenous variables, the error terms, and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For the given simultaneous equations model, the reduced form equation for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will express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as a function of exogenous variables and the error terms.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Simultaneity Bias in OLS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The following equations represent a simultaneous equations model:</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34" type="#_x0000_t75" style="height:9pt;width:6.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5" type="#_x0000_t75" style="height:15pt;width:7.5pt">
                  <v:imagedata r:id="rId5"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36" type="#_x0000_t75" style="height:9pt;width:6.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7" type="#_x0000_t75" style="height:15pt;width:7.5pt">
                  <v:imagedata r:id="rId5"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OLS will suffer from simultaneity bias if:</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62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correlated with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correlated with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correlated with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correlated with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98"/>
              <w:gridCol w:w="704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In the given simultaneous equation model, OLS will suffer from simultaneity bias if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correlated with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Simultaneity Bias in OLS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Refer to the simultaneous equations model above. The reduced form error from the reduced form equation for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will be 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24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quadratic function of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correlated with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quadratic function of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uncorrelated with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and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linear function of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and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correlated with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and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linear function of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and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uncorrelated with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and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67"/>
              <w:gridCol w:w="72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reduced form error from the reduced form equation for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will be a linear function of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uncorrelated with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Simultaneity Bias in OLS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Exclusion restrictions are said to be imposed in a two-equation simultaneous equations model if it is assumed that: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4"/>
              <w:gridCol w:w="806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certain exogenous variables do not appear in the first equation and others are absent from the second equation.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certain endogenous variables do not appear in the first equation and others are absent from the second equation.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error terms in each equation is correlated with the exogenous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error terms in each equation is uncorrelated with the exogenous variables.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Exclusion restrictions are said to be imposed in a two-equation simultaneous equations model if it is assumed that certain exogenous variables do not appear in the first equation and others are absent from the second equation.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Identifying and Estimating a Structural Equation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method which can be used for estimation in simultaneous equations models?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34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Feasible generalized least squares estimation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Prais-Winsten transformation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Cochrane-Orcutt transformation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Two stage least squares estimation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00"/>
              <w:gridCol w:w="67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two stage least squares estimation can be used in simultaneous equations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Identifying and Estimating a Structural Equation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The rank condition for identification of a structural equation states that the first equation in a two-equation simultaneous equations model is identified if, and only if:</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first equation contains at least one exogenous variable (with a nonzero coefficient) that is excluded from the second equation.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first equation contains at least two exogenous variables (with a nonzero coefficient) that are excluded from the second equation.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second equation contains at least one exogenous variable (with a nonzero coefficient) that is excluded from the first equation.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second equation contains at least two exogenous variables (with a nonzero coefficient) that are excluded from the first equation.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rank condition for identification of a structural equation states that the first equation in a two-equations simultaneous equations model is identified if, and only if, the second equation contains at least one exogenous variable (with a nonzero coefficient) that is excluded from the first equation.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Identifying and Estimating a Structural Equation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LTStd-Roman" w:eastAsia="TimesLTStd-Roman" w:hAnsi="TimesLTStd-Roman" w:cs="TimesLTStd-Roman"/>
                <w:b w:val="0"/>
                <w:bCs w:val="0"/>
                <w:i w:val="0"/>
                <w:iCs w:val="0"/>
                <w:smallCaps w:val="0"/>
                <w:color w:val="000000"/>
                <w:sz w:val="22"/>
                <w:szCs w:val="22"/>
                <w:bdr w:val="nil"/>
                <w:rtl w:val="0"/>
              </w:rPr>
              <w:t>The following equations represent a two-equation model:</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α</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α</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where,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and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are the: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5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endogenous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structural error terms.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exogenous </w:t>
                  </w:r>
                  <w:r>
                    <w:rPr>
                      <w:rStyle w:val="DefaultParagraphFont"/>
                      <w:rFonts w:ascii="Times New Roman" w:eastAsia="Times New Roman" w:hAnsi="Times New Roman" w:cs="Times New Roman"/>
                      <w:b w:val="0"/>
                      <w:bCs w:val="0"/>
                      <w:i w:val="0"/>
                      <w:iCs w:val="0"/>
                      <w:smallCaps w:val="0"/>
                      <w:color w:val="000000"/>
                      <w:sz w:val="22"/>
                      <w:szCs w:val="22"/>
                      <w:bdr w:val="nil"/>
                      <w:rtl w:val="0"/>
                    </w:rPr>
                    <w:t>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intercepts.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201"/>
              <w:gridCol w:w="64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I</w:t>
                  </w:r>
                  <w:r>
                    <w:rPr>
                      <w:rStyle w:val="DefaultParagraphFont"/>
                      <w:rFonts w:ascii="Times New Roman" w:eastAsia="Times New Roman" w:hAnsi="Times New Roman" w:cs="Times New Roman"/>
                      <w:b w:val="0"/>
                      <w:bCs w:val="0"/>
                      <w:i w:val="0"/>
                      <w:iCs w:val="0"/>
                      <w:smallCaps w:val="0"/>
                      <w:color w:val="000000"/>
                      <w:sz w:val="22"/>
                      <w:szCs w:val="22"/>
                      <w:bdr w:val="nil"/>
                      <w:rtl w:val="0"/>
                    </w:rPr>
                    <w:t>n the two-equation model,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and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are </w:t>
                  </w:r>
                  <w:r>
                    <w:rPr>
                      <w:rStyle w:val="DefaultParagraphFont"/>
                      <w:rFonts w:ascii="Times New Roman" w:eastAsia="Times New Roman" w:hAnsi="Times New Roman" w:cs="Times New Roman"/>
                      <w:b w:val="0"/>
                      <w:bCs w:val="0"/>
                      <w:i w:val="0"/>
                      <w:iCs w:val="0"/>
                      <w:smallCaps w:val="0"/>
                      <w:color w:val="000000"/>
                      <w:sz w:val="22"/>
                      <w:szCs w:val="22"/>
                      <w:bdr w:val="nil"/>
                      <w:rtl w:val="0"/>
                    </w:rPr>
                    <w:t>the endogenous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Identifying and Estimating a Structural Equation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7"/>
              <w:gridCol w:w="806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use of 2SLS is applicable to simultaneous equations model with at most two equations.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Identification of simultaneous equations with three or more equations is based on matrix algebra.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2SLS method used in the estimation of simultaneous equations is an example of a system estimation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maximum number of equations permissible for a simultaneous equations model is four.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746"/>
              <w:gridCol w:w="689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Identification of simultaneous equations with three or more equations is based on matrix algebra.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Systems with More than Two Equations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An equation in the simultaneous equations model satisfies the order condition for identification if:</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number of excluded endogenous variables from the equation is at most as large as the number of right-hand side exogenous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number of excluded endogenous variables from the equation is at least as large as the number of right-hand side exogenous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number of excluded exogenous variables from the equation is at most as large as the number of right-hand side endogenous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number of excluded exogenous variables from the equation is at least as large as the number of right-hand side endogenous variables.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An equation in the simultaneous equations model satisfies the order condition for identification if the number of excluded exogenous variables from the equation is at least as large as the number of right-hand side endogenous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Systems with More than Two Equations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equations is an overidentified equation?</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38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α</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12</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α</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13</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11</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α</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21</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21</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23</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α</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32</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31</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32</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33</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34</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4</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α</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α</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12</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α</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13</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11</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is an overidentified equation</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because we need only two IVs (for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w:t>
                  </w:r>
                  <w:r>
                    <w:rPr>
                      <w:rStyle w:val="DefaultParagraphFont"/>
                      <w:rFonts w:ascii="Times New Roman" w:eastAsia="Times New Roman" w:hAnsi="Times New Roman" w:cs="Times New Roman"/>
                      <w:b w:val="0"/>
                      <w:bCs w:val="0"/>
                      <w:i w:val="0"/>
                      <w:iCs w:val="0"/>
                      <w:smallCaps w:val="0"/>
                      <w:color w:val="000000"/>
                      <w:sz w:val="22"/>
                      <w:szCs w:val="22"/>
                      <w:bdr w:val="nil"/>
                      <w:rtl w:val="0"/>
                    </w:rPr>
                    <w:t>) but we have three available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4</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there is one overidentifying restriction in this equation.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Systems with More than Two Equations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Comprehension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A predetermined variable in a simultaneous equations model 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15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constant.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error term.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lagged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omitted variable.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7"/>
              <w:gridCol w:w="66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predetermined variable in a simultaneous equations model is a lagged variable.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Simultaneous Equations Models with Time Series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correctly highlights a limitation of applying simultaneous equation models to time series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Most time series have variables with a unit root and 2SLS is complicated when applied to equations with such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2SLS estimates are inefficient when applied to variables that are not in their levels but in first differences.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difficult to form simultaneous equations which satisfy the rank and order conditions using time series data.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problem of serial correlation greatly limits the efficiency of simultaneous equation models and leads to inefficient estimations.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97"/>
              <w:gridCol w:w="714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Most time series have variables with a unit root and 2SLS is complicated when applied to equations with such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Simultaneous Equations Models with Time Series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An alternative to using simultaneous equation models with panel data 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7"/>
              <w:gridCol w:w="803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use OLS estimates after first differencing the data.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use fixed effects transformation on the equations and then apply 2SLS.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convert the equations into reduced form and then apply feasible generalized least squares.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convert the equations into reduced form and then apply OLS.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An alternative to using simultaneous equation models with panel data is to use fixed effects transformation on the equations and then apply 2SLS.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Simultaneous Equations Model with Panel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White test can be used to efficiently determine the presence of serial correlation in panel data.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is not an efficient test to determine serial correlation in panel data.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Instrumental variables for both endogenous and exogenous variables are required for estimating simultaneous equation models concerned with panel data.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2SLS should be applied to simultaneous equation models with panel data only after removing the unobserved effects from the equations of interest.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2SLS should be applied to simultaneous equation models with panel data only after removing the unobserved effects from the equations of interest.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Simultaneous Equations Model with Panel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A simultaneous equations model is suitable whenever two variables are determined simultaneously.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Just because two variables are determined simultaneously, it does not imply that a simultaneous equations model is suitable. The criteria for using a simultaneous equations model is that each equation in the model should make sense in isolation from the other equation.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Nature of Simultaneous Equations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OLS is biased and inconsistent when applied to a structural equation in a simultaneous equations system.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53"/>
              <w:gridCol w:w="698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OLS is biased and inconsistent when applied to a structural equation in a simultaneous equations system.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Simultaneity Bias in OLS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The instrumental variables in the two stage least squares estimation method consists of endogenous variables appearing in either equation.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47"/>
              <w:gridCol w:w="719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instrumental variables in the two stage least squares method consists of exogenous variables appearing in either equation.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Identifying and Estimating a Structural Equation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The order condition is a necessary and sufficient condition for identification of an equation in a simultaneous equations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The order condition is a necessary condition for identification of an equation in a simultaneous equations model. It is not a sufficient condition for identification.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Systems with More than Two Equations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The number of overidentifying restrictions equals the total number of exogenous variables in the system plus the total number of explanatory variables in the equation.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The number of overidentifying restrictions equals the total number of exogenous variables in the system minus the total number of explanatory variables in the equation.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Systems with More than Two Equations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If a structured model contains a time trend—which may capture exogenous, trending factors that are not directly modeled—then the trend acts as its own instrumental variable.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773"/>
              <w:gridCol w:w="686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If a structured model contains a time trend, then the trend acts as its own instrumental variable.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Simultaneous Equations Models with Time Series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first step in estimating </w:t>
            </w:r>
            <w:r>
              <w:rPr>
                <w:rStyle w:val="DefaultParagraphFont"/>
                <w:rFonts w:ascii="Times New Roman" w:eastAsia="Times New Roman" w:hAnsi="Times New Roman" w:cs="Times New Roman"/>
                <w:b w:val="0"/>
                <w:bCs w:val="0"/>
                <w:i w:val="0"/>
                <w:iCs w:val="0"/>
                <w:smallCaps w:val="0"/>
                <w:color w:val="000000"/>
                <w:sz w:val="22"/>
                <w:szCs w:val="22"/>
                <w:bdr w:val="nil"/>
                <w:rtl w:val="0"/>
              </w:rPr>
              <w:t>simultaneous equations models (</w:t>
            </w:r>
            <w:r>
              <w:rPr>
                <w:rStyle w:val="DefaultParagraphFont"/>
                <w:rFonts w:ascii="Times New Roman" w:eastAsia="Times New Roman" w:hAnsi="Times New Roman" w:cs="Times New Roman"/>
                <w:b w:val="0"/>
                <w:bCs w:val="0"/>
                <w:i w:val="0"/>
                <w:iCs w:val="0"/>
                <w:smallCaps w:val="0"/>
                <w:color w:val="000000"/>
                <w:sz w:val="22"/>
                <w:szCs w:val="22"/>
                <w:bdr w:val="nil"/>
                <w:rtl w:val="0"/>
              </w:rPr>
              <w:t>SEMs) with panel data is to find instrumental variables for the endogenous variables in the transformed equation.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The first step in estimating SEMs with panel data is to eliminate the unobserved effects from the equations of interest using the fixed effects transformation.</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Simultaneous Equations Model with Panel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p>
      <w:pPr>
        <w:bidi w:val="0"/>
      </w:pPr>
    </w:p>
    <w:sectPr>
      <w:footerReference w:type="default" r:id="rId6"/>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56"/>
      <w:gridCol w:w="532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Cengage Learning Testing,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16 - Simultaneous Equations Models</dc:title>
  <cp:revision>0</cp:revision>
</cp:coreProperties>
</file>