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correctly identifies a difference between cross-sectional data and time series data?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Cross-sectional data is based on temporal ordering, whereas time series data is not.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Time series data is based on temporal ordering, whereas cross-sectional data is not.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Cross-sectional data consists of only qualitative variables, whereas time series data consists of only quantitative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Time series data consists of only qualitative variables, whereas cross-sectional data does not include qualitative variables.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42"/>
              <w:gridCol w:w="66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Time series data is based on temporal ordering, whereas cross sectional data is not.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Nature of Time Series Data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A stochastic process refers to 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2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sequence of random variables indexed by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sequence of variables that can take fixed qualitative values.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sequence of random variables that can take binary values only.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sequence of random variables estimated at the same point of time.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009"/>
              <w:gridCol w:w="663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stochastic process refers to a sequence of random variables indexed by time.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Nature of Time Series Data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The sample size for a time series data set is the number of:</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82"/>
              <w:gridCol w:w="805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variables being measured.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time periods over which we observe the variables of interest less the number of variables being measured.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time periods over which we observe the variables of interest plus the number of variables being measured.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time periods over which we observe the variables of interest.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506"/>
              <w:gridCol w:w="713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sample size for a time series data set is the number of time periods over which we observe the variables of interest.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Nature of Time Series Data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model: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r>
              <w:rPr>
                <w:rStyle w:val="DefaultParagraphFont"/>
                <w:rFonts w:ascii="Times New Roman" w:eastAsia="Times New Roman" w:hAnsi="Times New Roman" w:cs="Times New Roman"/>
                <w:b w:val="0"/>
                <w:bCs w:val="0"/>
                <w:i/>
                <w:iCs/>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position w:val="-4"/>
                <w:sz w:val="22"/>
                <w:szCs w:val="22"/>
                <w:bdr w:val="nil"/>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val="0"/>
                <w:iCs w:val="0"/>
                <w:smallCaps w:val="0"/>
                <w:color w:val="000000"/>
                <w:position w:val="-4"/>
                <w:sz w:val="22"/>
                <w:szCs w:val="22"/>
                <w:bdr w:val="nil"/>
                <w:rtl w:val="0"/>
              </w:rPr>
              <w:pict>
                <v:shape id="_x0000_i1027"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c</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t = 1,2,……., </w:t>
            </w:r>
            <w:r>
              <w:rPr>
                <w:rStyle w:val="DefaultParagraphFont"/>
                <w:rFonts w:ascii="Times New Roman" w:eastAsia="Times New Roman" w:hAnsi="Times New Roman" w:cs="Times New Roman"/>
                <w:b w:val="0"/>
                <w:bCs w:val="0"/>
                <w:i/>
                <w:iCs/>
                <w:smallCaps w:val="0"/>
                <w:color w:val="000000"/>
                <w:sz w:val="22"/>
                <w:szCs w:val="22"/>
                <w:bdr w:val="nil"/>
                <w:rtl w:val="0"/>
              </w:rPr>
              <w:t>n</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an example of a(n):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01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autoregressive conditional heteroskedasticity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static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finite distributed lag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infinite distributed lag model.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35"/>
              <w:gridCol w:w="670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The model: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 </w:t>
                  </w:r>
                  <w:r>
                    <w:rPr>
                      <w:rStyle w:val="DefaultParagraphFont"/>
                      <w:rFonts w:ascii="Times New Roman" w:eastAsia="Times New Roman" w:hAnsi="Times New Roman" w:cs="Times New Roman"/>
                      <w:b w:val="0"/>
                      <w:bCs w:val="0"/>
                      <w:i/>
                      <w:iCs/>
                      <w:smallCaps w:val="0"/>
                      <w:color w:val="000000"/>
                      <w:sz w:val="22"/>
                      <w:szCs w:val="22"/>
                      <w:bdr w:val="nil"/>
                      <w:rtl w:val="0"/>
                    </w:rPr>
                    <w:t>= </w:t>
                  </w:r>
                  <w:r>
                    <w:rPr>
                      <w:rStyle w:val="DefaultParagraphFont"/>
                      <w:rFonts w:ascii="Times New Roman" w:eastAsia="Times New Roman" w:hAnsi="Times New Roman" w:cs="Times New Roman"/>
                      <w:b w:val="0"/>
                      <w:bCs w:val="0"/>
                      <w:i w:val="0"/>
                      <w:iCs w:val="0"/>
                      <w:smallCaps w:val="0"/>
                      <w:color w:val="000000"/>
                      <w:position w:val="-4"/>
                      <w:sz w:val="22"/>
                      <w:szCs w:val="22"/>
                      <w:bdr w:val="nil"/>
                      <w:rtl w:val="0"/>
                    </w:rPr>
                    <w:pict>
                      <v:shape id="_x0000_i1028"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val="0"/>
                      <w:iCs w:val="0"/>
                      <w:smallCaps w:val="0"/>
                      <w:color w:val="000000"/>
                      <w:position w:val="-4"/>
                      <w:sz w:val="22"/>
                      <w:szCs w:val="22"/>
                      <w:bdr w:val="nil"/>
                      <w:rtl w:val="0"/>
                    </w:rPr>
                    <w:pict>
                      <v:shape id="_x0000_i1029"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c</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r>
                    <w:rPr>
                      <w:rStyle w:val="DefaultParagraphFont"/>
                      <w:rFonts w:ascii="Times New Roman" w:eastAsia="Times New Roman" w:hAnsi="Times New Roman" w:cs="Times New Roman"/>
                      <w:b w:val="0"/>
                      <w:bCs w:val="0"/>
                      <w:i/>
                      <w:iCs/>
                      <w:smallCaps w:val="0"/>
                      <w:color w:val="000000"/>
                      <w:sz w:val="22"/>
                      <w:szCs w:val="22"/>
                      <w:bdr w:val="nil"/>
                      <w:rtl w:val="0"/>
                    </w:rPr>
                    <w:t xml:space="preserve"> + u</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1, 2, ……., </w:t>
                  </w:r>
                  <w:r>
                    <w:rPr>
                      <w:rStyle w:val="DefaultParagraphFont"/>
                      <w:rFonts w:ascii="Times New Roman" w:eastAsia="Times New Roman" w:hAnsi="Times New Roman" w:cs="Times New Roman"/>
                      <w:b w:val="0"/>
                      <w:bCs w:val="0"/>
                      <w:i/>
                      <w:iCs/>
                      <w:smallCaps w:val="0"/>
                      <w:color w:val="000000"/>
                      <w:sz w:val="22"/>
                      <w:szCs w:val="22"/>
                      <w:bdr w:val="nil"/>
                      <w:rtl w:val="0"/>
                    </w:rPr>
                    <w:t>n</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an example of a static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Examples of Time Series Regression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Comprehension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A static model is postulated when: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change in the independent variable at time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is believed to have an effect on the dependent variable at period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+ 1’.</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change in the independent variable at time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is believed to have an effect on the dependent variable for all successive time periods.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change in the independent variable at time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does not have any effect on the dependent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change in the independent variable at time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is believed to have an immediate effect on the dependent variable.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static model is postulated when a change in the independent variable at time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is believed to have an immediate effect on the dependent variable.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Examples of Time Series Regression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Refer to the following model</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2"/>
                <w:sz w:val="22"/>
                <w:szCs w:val="22"/>
                <w:bdr w:val="nil"/>
                <w:rtl w:val="0"/>
              </w:rPr>
              <w:pict>
                <v:shape id="_x0000_i1030" type="#_x0000_t75" style="height:9pt;width:6.75pt">
                  <v:imagedata r:id="rId5" o:title=""/>
                </v:shape>
              </w:pic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1"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iCs/>
                <w:smallCaps w:val="0"/>
                <w:color w:val="000000"/>
                <w:sz w:val="22"/>
                <w:szCs w:val="22"/>
                <w:bdr w:val="nil"/>
                <w:rtl w:val="0"/>
              </w:rPr>
              <w:t>s</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2"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s</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3"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iCs/>
                <w:smallCaps w:val="0"/>
                <w:color w:val="000000"/>
                <w:sz w:val="22"/>
                <w:szCs w:val="22"/>
                <w:bdr w:val="nil"/>
                <w:rtl w:val="0"/>
              </w:rPr>
              <w:t>s</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4"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3</w:t>
            </w:r>
            <w:r>
              <w:rPr>
                <w:rStyle w:val="DefaultParagraphFont"/>
                <w:rFonts w:ascii="Times New Roman" w:eastAsia="Times New Roman" w:hAnsi="Times New Roman" w:cs="Times New Roman"/>
                <w:b w:val="0"/>
                <w:bCs w:val="0"/>
                <w:i/>
                <w:iCs/>
                <w:smallCaps w:val="0"/>
                <w:color w:val="000000"/>
                <w:sz w:val="22"/>
                <w:szCs w:val="22"/>
                <w:bdr w:val="nil"/>
                <w:rtl w:val="0"/>
              </w:rPr>
              <w:t>s</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t-3</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This is an example of a(n):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76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infinite distributed lag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finite distributed lag model of order 1.</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finite distributed lag model of order 2.</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finite distributed lag model of order 3.</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81"/>
              <w:gridCol w:w="715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The model: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position w:val="2"/>
                      <w:sz w:val="22"/>
                      <w:szCs w:val="22"/>
                      <w:bdr w:val="nil"/>
                      <w:rtl w:val="0"/>
                    </w:rPr>
                    <w:pict>
                      <v:shape id="_x0000_i1035" type="#_x0000_t75" style="height:9pt;width:6.75pt">
                        <v:imagedata r:id="rId5" o:title=""/>
                      </v:shape>
                    </w:pic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6"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iCs/>
                      <w:smallCaps w:val="0"/>
                      <w:color w:val="000000"/>
                      <w:sz w:val="22"/>
                      <w:szCs w:val="22"/>
                      <w:bdr w:val="nil"/>
                      <w:rtl w:val="0"/>
                    </w:rPr>
                    <w:t>s</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7"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s</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t-1</w:t>
                  </w:r>
                  <w:r>
                    <w:rPr>
                      <w:rStyle w:val="DefaultParagraphFont"/>
                      <w:rFonts w:ascii="Times New Roman" w:eastAsia="Times New Roman" w:hAnsi="Times New Roman" w:cs="Times New Roman"/>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8"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iCs/>
                      <w:smallCaps w:val="0"/>
                      <w:color w:val="000000"/>
                      <w:sz w:val="22"/>
                      <w:szCs w:val="22"/>
                      <w:bdr w:val="nil"/>
                      <w:rtl w:val="0"/>
                    </w:rPr>
                    <w:t>s</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t-2</w:t>
                  </w:r>
                  <w:r>
                    <w:rPr>
                      <w:rStyle w:val="DefaultParagraphFont"/>
                      <w:rFonts w:ascii="Times New Roman" w:eastAsia="Times New Roman" w:hAnsi="Times New Roman" w:cs="Times New Roman"/>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9"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3</w:t>
                  </w:r>
                  <w:r>
                    <w:rPr>
                      <w:rStyle w:val="DefaultParagraphFont"/>
                      <w:rFonts w:ascii="Times New Roman" w:eastAsia="Times New Roman" w:hAnsi="Times New Roman" w:cs="Times New Roman"/>
                      <w:b w:val="0"/>
                      <w:bCs w:val="0"/>
                      <w:i/>
                      <w:iCs/>
                      <w:smallCaps w:val="0"/>
                      <w:color w:val="000000"/>
                      <w:sz w:val="22"/>
                      <w:szCs w:val="22"/>
                      <w:bdr w:val="nil"/>
                      <w:rtl w:val="0"/>
                    </w:rPr>
                    <w:t>s</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t-3</w:t>
                  </w:r>
                  <w:r>
                    <w:rPr>
                      <w:rStyle w:val="DefaultParagraphFont"/>
                      <w:rFonts w:ascii="Times New Roman" w:eastAsia="Times New Roman" w:hAnsi="Times New Roman" w:cs="Times New Roman"/>
                      <w:b w:val="0"/>
                      <w:bCs w:val="0"/>
                      <w:i w:val="0"/>
                      <w:iCs w:val="0"/>
                      <w:smallCaps w:val="0"/>
                      <w:color w:val="000000"/>
                      <w:sz w:val="22"/>
                      <w:szCs w:val="22"/>
                      <w:bdr w:val="nil"/>
                      <w:rtl w:val="0"/>
                    </w:rPr>
                    <w:t> +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is an example of a finite distributed lag model of order 3.</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Examples of Time Series Regression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Comprehension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Refer to the following model.</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position w:val="2"/>
                <w:sz w:val="22"/>
                <w:szCs w:val="22"/>
                <w:bdr w:val="nil"/>
                <w:rtl w:val="0"/>
              </w:rPr>
              <w:pict>
                <v:shape id="_x0000_i1040" type="#_x0000_t75" style="height:9pt;width:6.75pt">
                  <v:imagedata r:id="rId5" o:title=""/>
                </v:shape>
              </w:pic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41"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iCs/>
                <w:smallCaps w:val="0"/>
                <w:color w:val="000000"/>
                <w:sz w:val="22"/>
                <w:szCs w:val="22"/>
                <w:bdr w:val="nil"/>
                <w:rtl w:val="0"/>
              </w:rPr>
              <w:t>s</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42"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s</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t-1</w:t>
            </w:r>
            <w:r>
              <w:rPr>
                <w:rStyle w:val="DefaultParagraphFont"/>
                <w:rFonts w:ascii="Times New Roman" w:eastAsia="Times New Roman" w:hAnsi="Times New Roman" w:cs="Times New Roman"/>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43"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iCs/>
                <w:smallCaps w:val="0"/>
                <w:color w:val="000000"/>
                <w:sz w:val="22"/>
                <w:szCs w:val="22"/>
                <w:bdr w:val="nil"/>
                <w:rtl w:val="0"/>
              </w:rPr>
              <w:t>s</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t-2</w:t>
            </w:r>
            <w:r>
              <w:rPr>
                <w:rStyle w:val="DefaultParagraphFont"/>
                <w:rFonts w:ascii="Times New Roman" w:eastAsia="Times New Roman" w:hAnsi="Times New Roman" w:cs="Times New Roman"/>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44"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3</w:t>
            </w:r>
            <w:r>
              <w:rPr>
                <w:rStyle w:val="DefaultParagraphFont"/>
                <w:rFonts w:ascii="Times New Roman" w:eastAsia="Times New Roman" w:hAnsi="Times New Roman" w:cs="Times New Roman"/>
                <w:b w:val="0"/>
                <w:bCs w:val="0"/>
                <w:i/>
                <w:iCs/>
                <w:smallCaps w:val="0"/>
                <w:color w:val="000000"/>
                <w:sz w:val="22"/>
                <w:szCs w:val="22"/>
                <w:bdr w:val="nil"/>
                <w:rtl w:val="0"/>
              </w:rPr>
              <w:t>s</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t-3</w:t>
            </w:r>
            <w:r>
              <w:rPr>
                <w:rStyle w:val="DefaultParagraphFont"/>
                <w:rFonts w:ascii="Times New Roman" w:eastAsia="Times New Roman" w:hAnsi="Times New Roman" w:cs="Times New Roman"/>
                <w:b w:val="0"/>
                <w:bCs w:val="0"/>
                <w:i w:val="0"/>
                <w:iCs w:val="0"/>
                <w:smallCaps w:val="0"/>
                <w:color w:val="000000"/>
                <w:sz w:val="22"/>
                <w:szCs w:val="22"/>
                <w:bdr w:val="nil"/>
                <w:rtl w:val="0"/>
              </w:rPr>
              <w:t> +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p>
          <w:p>
            <w:pPr>
              <w:pStyle w:val="p"/>
              <w:shd w:val="clear" w:color="auto" w:fill="FFFFFF"/>
              <w:bidi w:val="0"/>
              <w:spacing w:before="0" w:beforeAutospacing="0" w:after="0" w:afterAutospacing="0"/>
              <w:jc w:val="left"/>
            </w:pPr>
            <w:r>
              <w:rPr>
                <w:position w:val="-3"/>
              </w:rPr>
              <w:pict>
                <v:shape id="_x0000_i1045"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46"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47"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48"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3</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represents: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short-run change in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given a temporary increase in </w:t>
                  </w:r>
                  <w:r>
                    <w:rPr>
                      <w:rStyle w:val="DefaultParagraphFont"/>
                      <w:rFonts w:ascii="Times New Roman" w:eastAsia="Times New Roman" w:hAnsi="Times New Roman" w:cs="Times New Roman"/>
                      <w:b w:val="0"/>
                      <w:bCs w:val="0"/>
                      <w:i/>
                      <w:iCs/>
                      <w:smallCaps w:val="0"/>
                      <w:color w:val="000000"/>
                      <w:sz w:val="22"/>
                      <w:szCs w:val="22"/>
                      <w:bdr w:val="nil"/>
                      <w:rtl w:val="0"/>
                    </w:rPr>
                    <w:t>s</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short-run change in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given a permanent increase in </w:t>
                  </w:r>
                  <w:r>
                    <w:rPr>
                      <w:rStyle w:val="DefaultParagraphFont"/>
                      <w:rFonts w:ascii="Times New Roman" w:eastAsia="Times New Roman" w:hAnsi="Times New Roman" w:cs="Times New Roman"/>
                      <w:b w:val="0"/>
                      <w:bCs w:val="0"/>
                      <w:i/>
                      <w:iCs/>
                      <w:smallCaps w:val="0"/>
                      <w:color w:val="000000"/>
                      <w:sz w:val="22"/>
                      <w:szCs w:val="22"/>
                      <w:bdr w:val="nil"/>
                      <w:rtl w:val="0"/>
                    </w:rPr>
                    <w:t>s</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long-run change in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given a permanent increase in </w:t>
                  </w:r>
                  <w:r>
                    <w:rPr>
                      <w:rStyle w:val="DefaultParagraphFont"/>
                      <w:rFonts w:ascii="Times New Roman" w:eastAsia="Times New Roman" w:hAnsi="Times New Roman" w:cs="Times New Roman"/>
                      <w:b w:val="0"/>
                      <w:bCs w:val="0"/>
                      <w:i/>
                      <w:iCs/>
                      <w:smallCaps w:val="0"/>
                      <w:color w:val="000000"/>
                      <w:sz w:val="22"/>
                      <w:szCs w:val="22"/>
                      <w:bdr w:val="nil"/>
                      <w:rtl w:val="0"/>
                    </w:rPr>
                    <w:t>s</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long-run change in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given a temporary increase in </w:t>
                  </w:r>
                  <w:r>
                    <w:rPr>
                      <w:rStyle w:val="DefaultParagraphFont"/>
                      <w:rFonts w:ascii="Times New Roman" w:eastAsia="Times New Roman" w:hAnsi="Times New Roman" w:cs="Times New Roman"/>
                      <w:b w:val="0"/>
                      <w:bCs w:val="0"/>
                      <w:i/>
                      <w:iCs/>
                      <w:smallCaps w:val="0"/>
                      <w:color w:val="000000"/>
                      <w:sz w:val="22"/>
                      <w:szCs w:val="22"/>
                      <w:bdr w:val="nil"/>
                      <w:rtl w:val="0"/>
                    </w:rPr>
                    <w:t>s</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In the model, the sum of the coefficients on current and lagged </w:t>
                  </w:r>
                  <w:r>
                    <w:rPr>
                      <w:rStyle w:val="DefaultParagraphFont"/>
                      <w:rFonts w:ascii="Times New Roman Greek" w:eastAsia="Times New Roman Greek" w:hAnsi="Times New Roman Greek" w:cs="Times New Roman Greek"/>
                      <w:b w:val="0"/>
                      <w:bCs w:val="0"/>
                      <w:i/>
                      <w:iCs/>
                      <w:smallCaps w:val="0"/>
                      <w:color w:val="000000"/>
                      <w:sz w:val="22"/>
                      <w:szCs w:val="22"/>
                      <w:bdr w:val="nil"/>
                      <w:rtl w:val="0"/>
                    </w:rPr>
                    <w:t>z</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position w:val="-4"/>
                      <w:sz w:val="22"/>
                      <w:szCs w:val="22"/>
                      <w:bdr w:val="nil"/>
                      <w:rtl w:val="0"/>
                    </w:rPr>
                    <w:pict>
                      <v:shape id="_x0000_i1049"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50"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51"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52" type="#_x0000_t75" style="height:15pt;width:7.5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3</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represents the long-run change in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given a permanent change in </w:t>
                  </w:r>
                  <w:r>
                    <w:rPr>
                      <w:rStyle w:val="DefaultParagraphFont"/>
                      <w:rFonts w:ascii="Times New Roman" w:eastAsia="Times New Roman" w:hAnsi="Times New Roman" w:cs="Times New Roman"/>
                      <w:b w:val="0"/>
                      <w:bCs w:val="0"/>
                      <w:i/>
                      <w:iCs/>
                      <w:smallCaps w:val="0"/>
                      <w:color w:val="000000"/>
                      <w:sz w:val="22"/>
                      <w:szCs w:val="22"/>
                      <w:bdr w:val="nil"/>
                      <w:rtl w:val="0"/>
                    </w:rPr>
                    <w:t>s</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Examples of Time Series Regression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Comprehension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an assumption on which time series regression is based?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time series process follows a model that is nonlinear in parameters.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 a time series process, no independent variable is a perfect linear combination of the others.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 a time series process, at least one independent variable is a constant.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For each time period, the expected value of the error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given the explanatory variables for all time periods, is positive.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61"/>
              <w:gridCol w:w="727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Time series regression is based on the assumption that no independent variable is constant nor a perfect linear combination of the others.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Finite Sample Properties of OLS under Classical Assumptions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Under the assumptions of time series regression, which of the following statements will be true of the following model: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53" type="#_x0000_t75" style="height:15pt;width:7.5pt">
                  <v:imagedata r:id="rId4" o:title=""/>
                </v:shape>
              </w:pic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54" type="#_x0000_t75" style="height:15pt;width:7.5pt">
                  <v:imagedata r:id="rId4" o:title=""/>
                </v:shape>
              </w:pic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d</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16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d</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can have a lagged effect on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can be correlated with past and future values of </w:t>
                  </w:r>
                  <w:r>
                    <w:rPr>
                      <w:rStyle w:val="DefaultParagraphFont"/>
                      <w:rFonts w:ascii="Times New Roman" w:eastAsia="Times New Roman" w:hAnsi="Times New Roman" w:cs="Times New Roman"/>
                      <w:b w:val="0"/>
                      <w:bCs w:val="0"/>
                      <w:i/>
                      <w:iCs/>
                      <w:smallCaps w:val="0"/>
                      <w:color w:val="000000"/>
                      <w:sz w:val="22"/>
                      <w:szCs w:val="22"/>
                      <w:bdr w:val="nil"/>
                      <w:rtl w:val="0"/>
                    </w:rPr>
                    <w:t>d</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Changes in the error term cannot cause future changes in </w:t>
                  </w:r>
                  <w:r>
                    <w:rPr>
                      <w:rStyle w:val="DefaultParagraphFont"/>
                      <w:rFonts w:ascii="Times New Roman" w:eastAsia="Times New Roman" w:hAnsi="Times New Roman" w:cs="Times New Roman"/>
                      <w:b w:val="0"/>
                      <w:bCs w:val="0"/>
                      <w:i/>
                      <w:iCs/>
                      <w:smallCaps w:val="0"/>
                      <w:color w:val="000000"/>
                      <w:sz w:val="22"/>
                      <w:szCs w:val="22"/>
                      <w:bdr w:val="nil"/>
                      <w:rtl w:val="0"/>
                    </w:rPr>
                    <w:t>d</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Changes in </w:t>
                  </w:r>
                  <w:r>
                    <w:rPr>
                      <w:rStyle w:val="DefaultParagraphFont"/>
                      <w:rFonts w:ascii="Times New Roman" w:eastAsia="Times New Roman" w:hAnsi="Times New Roman" w:cs="Times New Roman"/>
                      <w:b w:val="0"/>
                      <w:bCs w:val="0"/>
                      <w:i/>
                      <w:iCs/>
                      <w:smallCaps w:val="0"/>
                      <w:color w:val="000000"/>
                      <w:sz w:val="22"/>
                      <w:szCs w:val="22"/>
                      <w:bdr w:val="nil"/>
                      <w:rtl w:val="0"/>
                    </w:rPr>
                    <w:t>d</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cannot cause changes in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at the same point of time.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31"/>
              <w:gridCol w:w="720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Under the assumptions of time series regression, changes in the error term cannot cause future changes in </w:t>
                  </w:r>
                  <w:r>
                    <w:rPr>
                      <w:rStyle w:val="DefaultParagraphFont"/>
                      <w:rFonts w:ascii="Times New Roman" w:eastAsia="Times New Roman" w:hAnsi="Times New Roman" w:cs="Times New Roman"/>
                      <w:b w:val="0"/>
                      <w:bCs w:val="0"/>
                      <w:i/>
                      <w:iCs/>
                      <w:smallCaps w:val="0"/>
                      <w:color w:val="000000"/>
                      <w:sz w:val="22"/>
                      <w:szCs w:val="22"/>
                      <w:bdr w:val="nil"/>
                      <w:rtl w:val="0"/>
                    </w:rPr>
                    <w:t>d</w:t>
                  </w:r>
                  <w:r>
                    <w:rPr>
                      <w:rStyle w:val="DefaultParagraphFont"/>
                      <w:rFonts w:ascii="Times New Roman" w:eastAsia="Times New Roman" w:hAnsi="Times New Roman" w:cs="Times New Roman"/>
                      <w:b w:val="0"/>
                      <w:bCs w:val="0"/>
                      <w:i w:val="0"/>
                      <w:iCs w:val="0"/>
                      <w:smallCaps w:val="0"/>
                      <w:color w:val="000000"/>
                      <w:sz w:val="22"/>
                      <w:szCs w:val="22"/>
                      <w:bdr w:val="nil"/>
                      <w:rtl w:val="0"/>
                    </w:rPr>
                    <w:t>, in the given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Finite Sample Properties of OLS under Classical Assumptions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Which of the following rules out perfect collinearity among the regressors?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92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Multiple regression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Simple regression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Time series regression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Cross-sectional regression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15"/>
              <w:gridCol w:w="672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Cross-sectional regression rules out </w:t>
                  </w:r>
                  <w:r>
                    <w:rPr>
                      <w:rStyle w:val="DefaultParagraphFont"/>
                      <w:rFonts w:ascii="Times New Roman" w:eastAsia="Times New Roman" w:hAnsi="Times New Roman" w:cs="Times New Roman"/>
                      <w:b w:val="0"/>
                      <w:bCs w:val="0"/>
                      <w:i w:val="0"/>
                      <w:iCs w:val="0"/>
                      <w:smallCaps w:val="0"/>
                      <w:color w:val="000000"/>
                      <w:sz w:val="24"/>
                      <w:szCs w:val="24"/>
                      <w:bdr w:val="nil"/>
                      <w:rtl w:val="0"/>
                    </w:rPr>
                    <w:t>perfect collinearity among the regressors.</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Finite Sample Properties of OLS under Classical Assumptions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If an explanatory variable is strictly exogenous it implies that: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5"/>
              <w:gridCol w:w="802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changes in the lag of the variable does not affect future values of the dependent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variable is correlated with the error term in all future time periods.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variable cannot react to what has happened to the dependent variable in the past.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conditional mean of the error term given the variable is zero.</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If an explanatory variable is strictly exogenous it implies that the variable cannot react to what has happened to the dependent variable in the past.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Finite Sample Properties of OLS under Classical Assumptions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A study which observes whether a particular occurrence influences some outcome is referred to as a(n):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07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event study.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exponential study.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laboratory study.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comparative study.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558"/>
              <w:gridCol w:w="708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study which observes whether a particular occurrence influences some outcome is referred to as an event study.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Functional Form, Dummy Variables, and Index Numbers.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With base year 1990, the index of industrial production for the year 1999 is 112. What will be the value of the index in 1999, if the base year is changed to 1982 and the index measured 96 in 1982?</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00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112.24</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116.66</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85.71</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92.09</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545"/>
              <w:gridCol w:w="709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If the base year is changed to 1982, the new index of industrial production for 1999 will equal 100(112/96) = 116.67.</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Functional Form, Dummy Variables, and Index Numbers.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Apply</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The propensity </w:t>
            </w:r>
            <w:r>
              <w:rPr>
                <w:rStyle w:val="DefaultParagraphFont"/>
                <w:rFonts w:ascii="Times New Roman" w:eastAsia="Times New Roman" w:hAnsi="Times New Roman" w:cs="Times New Roman"/>
                <w:b w:val="0"/>
                <w:bCs w:val="0"/>
                <w:i/>
                <w:iCs/>
                <w:smallCaps w:val="0"/>
                <w:color w:val="000000"/>
                <w:sz w:val="24"/>
                <w:szCs w:val="24"/>
                <w:bdr w:val="nil"/>
                <w:rtl w:val="0"/>
              </w:rPr>
              <w:t>δ</w:t>
            </w:r>
            <w:r>
              <w:rPr>
                <w:rStyle w:val="DefaultParagraphFont"/>
                <w:rFonts w:ascii="Times New Roman" w:eastAsia="Times New Roman" w:hAnsi="Times New Roman" w:cs="Times New Roman"/>
                <w:b w:val="0"/>
                <w:bCs w:val="0"/>
                <w:i/>
                <w:iCs/>
                <w:smallCaps w:val="0"/>
                <w:color w:val="000000"/>
                <w:sz w:val="30"/>
                <w:szCs w:val="30"/>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 </w:t>
            </w:r>
            <w:r>
              <w:rPr>
                <w:rStyle w:val="DefaultParagraphFont"/>
                <w:rFonts w:ascii="Times New Roman" w:eastAsia="Times New Roman" w:hAnsi="Times New Roman" w:cs="Times New Roman"/>
                <w:b w:val="0"/>
                <w:bCs w:val="0"/>
                <w:i/>
                <w:iCs/>
                <w:smallCaps w:val="0"/>
                <w:color w:val="000000"/>
                <w:sz w:val="24"/>
                <w:szCs w:val="24"/>
                <w:bdr w:val="nil"/>
                <w:rtl w:val="0"/>
              </w:rPr>
              <w:t>δ</w:t>
            </w:r>
            <w:r>
              <w:rPr>
                <w:rStyle w:val="DefaultParagraphFont"/>
                <w:rFonts w:ascii="Times New Roman" w:eastAsia="Times New Roman" w:hAnsi="Times New Roman" w:cs="Times New Roman"/>
                <w:b w:val="0"/>
                <w:bCs w:val="0"/>
                <w:i/>
                <w:iCs/>
                <w:smallCaps w:val="0"/>
                <w:color w:val="000000"/>
                <w:sz w:val="30"/>
                <w:szCs w:val="30"/>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 + </w:t>
            </w:r>
            <w:r>
              <w:rPr>
                <w:rStyle w:val="DefaultParagraphFont"/>
                <w:rFonts w:ascii="Times New Roman" w:eastAsia="Times New Roman" w:hAnsi="Times New Roman" w:cs="Times New Roman"/>
                <w:b w:val="0"/>
                <w:bCs w:val="0"/>
                <w:i/>
                <w:iCs/>
                <w:smallCaps w:val="0"/>
                <w:color w:val="000000"/>
                <w:sz w:val="24"/>
                <w:szCs w:val="24"/>
                <w:bdr w:val="nil"/>
                <w:rtl w:val="0"/>
              </w:rPr>
              <w:t>δ</w:t>
            </w:r>
            <w:r>
              <w:rPr>
                <w:rStyle w:val="DefaultParagraphFont"/>
                <w:rFonts w:ascii="Times New Roman" w:eastAsia="Times New Roman" w:hAnsi="Times New Roman" w:cs="Times New Roman"/>
                <w:b w:val="0"/>
                <w:bCs w:val="0"/>
                <w:i/>
                <w:iCs/>
                <w:smallCaps w:val="0"/>
                <w:color w:val="000000"/>
                <w:sz w:val="30"/>
                <w:szCs w:val="30"/>
                <w:bdr w:val="nil"/>
                <w:vertAlign w:val="subscript"/>
                <w:rtl w:val="0"/>
              </w:rPr>
              <w:t>k</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is sometimes called the:</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short-run elasticity, </w:t>
                  </w:r>
                  <w:r>
                    <w:rPr>
                      <w:rStyle w:val="DefaultParagraphFont"/>
                      <w:rFonts w:ascii="Times New Roman" w:eastAsia="Times New Roman" w:hAnsi="Times New Roman" w:cs="Times New Roman"/>
                      <w:b w:val="0"/>
                      <w:bCs w:val="0"/>
                      <w:i w:val="0"/>
                      <w:iCs w:val="0"/>
                      <w:smallCaps w:val="0"/>
                      <w:color w:val="000000"/>
                      <w:sz w:val="24"/>
                      <w:szCs w:val="24"/>
                      <w:bdr w:val="nil"/>
                      <w:rtl w:val="0"/>
                    </w:rPr>
                    <w:t>which measures the percentage increase in a dependent variable after </w:t>
                  </w:r>
                  <w:r>
                    <w:rPr>
                      <w:rStyle w:val="DefaultParagraphFont"/>
                      <w:rFonts w:ascii="Times New Roman" w:eastAsia="Times New Roman" w:hAnsi="Times New Roman" w:cs="Times New Roman"/>
                      <w:b w:val="0"/>
                      <w:bCs w:val="0"/>
                      <w:i/>
                      <w:iCs/>
                      <w:smallCaps w:val="0"/>
                      <w:color w:val="000000"/>
                      <w:sz w:val="24"/>
                      <w:szCs w:val="24"/>
                      <w:bdr w:val="nil"/>
                      <w:rtl w:val="0"/>
                    </w:rPr>
                    <w:t>k</w:t>
                  </w:r>
                  <w:r>
                    <w:rPr>
                      <w:rStyle w:val="DefaultParagraphFont"/>
                      <w:rFonts w:ascii="Times New Roman" w:eastAsia="Times New Roman" w:hAnsi="Times New Roman" w:cs="Times New Roman"/>
                      <w:b w:val="0"/>
                      <w:bCs w:val="0"/>
                      <w:i w:val="0"/>
                      <w:iCs w:val="0"/>
                      <w:smallCaps w:val="0"/>
                      <w:color w:val="000000"/>
                      <w:sz w:val="24"/>
                      <w:szCs w:val="24"/>
                      <w:bdr w:val="nil"/>
                      <w:rtl w:val="0"/>
                    </w:rPr>
                    <w:t> quarters given a permanent 1% increase in the </w:t>
                  </w:r>
                  <w:r>
                    <w:rPr>
                      <w:rStyle w:val="DefaultParagraphFont"/>
                      <w:rFonts w:ascii="Times New Roman" w:eastAsia="Times New Roman" w:hAnsi="Times New Roman" w:cs="Times New Roman"/>
                      <w:b w:val="0"/>
                      <w:bCs w:val="0"/>
                      <w:i/>
                      <w:iCs/>
                      <w:smallCaps w:val="0"/>
                      <w:color w:val="000000"/>
                      <w:sz w:val="24"/>
                      <w:szCs w:val="24"/>
                      <w:bdr w:val="nil"/>
                      <w:rtl w:val="0"/>
                    </w:rPr>
                    <w:t>k</w:t>
                  </w:r>
                  <w:r>
                    <w:rPr>
                      <w:rStyle w:val="DefaultParagraphFont"/>
                      <w:rFonts w:ascii="Times New Roman" w:eastAsia="Times New Roman" w:hAnsi="Times New Roman" w:cs="Times New Roman"/>
                      <w:b w:val="0"/>
                      <w:bCs w:val="0"/>
                      <w:i w:val="0"/>
                      <w:iCs w:val="0"/>
                      <w:smallCaps w:val="0"/>
                      <w:color w:val="000000"/>
                      <w:sz w:val="24"/>
                      <w:szCs w:val="24"/>
                      <w:bdr w:val="nil"/>
                      <w:rtl w:val="0"/>
                    </w:rPr>
                    <w:t> independent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long-run elasticity, which measures the percentage increase in a dependent variable after </w:t>
                  </w:r>
                  <w:r>
                    <w:rPr>
                      <w:rStyle w:val="DefaultParagraphFont"/>
                      <w:rFonts w:ascii="Times New Roman" w:eastAsia="Times New Roman" w:hAnsi="Times New Roman" w:cs="Times New Roman"/>
                      <w:b w:val="0"/>
                      <w:bCs w:val="0"/>
                      <w:i/>
                      <w:iCs/>
                      <w:smallCaps w:val="0"/>
                      <w:color w:val="000000"/>
                      <w:sz w:val="24"/>
                      <w:szCs w:val="24"/>
                      <w:bdr w:val="nil"/>
                      <w:rtl w:val="0"/>
                    </w:rPr>
                    <w:t>k</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quarters given a permanent 1% increase in the </w:t>
                  </w:r>
                  <w:r>
                    <w:rPr>
                      <w:rStyle w:val="DefaultParagraphFont"/>
                      <w:rFonts w:ascii="Times New Roman" w:eastAsia="Times New Roman" w:hAnsi="Times New Roman" w:cs="Times New Roman"/>
                      <w:b w:val="0"/>
                      <w:bCs w:val="0"/>
                      <w:i/>
                      <w:iCs/>
                      <w:smallCaps w:val="0"/>
                      <w:color w:val="000000"/>
                      <w:sz w:val="24"/>
                      <w:szCs w:val="24"/>
                      <w:bdr w:val="nil"/>
                      <w:rtl w:val="0"/>
                    </w:rPr>
                    <w:t>k</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independent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short-run elasticity</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w:t>
                  </w:r>
                  <w:r>
                    <w:rPr>
                      <w:rStyle w:val="DefaultParagraphFont"/>
                      <w:rFonts w:ascii="Times New Roman" w:eastAsia="Times New Roman" w:hAnsi="Times New Roman" w:cs="Times New Roman"/>
                      <w:b w:val="0"/>
                      <w:bCs w:val="0"/>
                      <w:i w:val="0"/>
                      <w:iCs w:val="0"/>
                      <w:smallCaps w:val="0"/>
                      <w:color w:val="000000"/>
                      <w:sz w:val="24"/>
                      <w:szCs w:val="24"/>
                      <w:bdr w:val="nil"/>
                      <w:rtl w:val="0"/>
                    </w:rPr>
                    <w:t>which measures the percentage decrease in a dependent variable after </w:t>
                  </w:r>
                  <w:r>
                    <w:rPr>
                      <w:rStyle w:val="DefaultParagraphFont"/>
                      <w:rFonts w:ascii="Times New Roman" w:eastAsia="Times New Roman" w:hAnsi="Times New Roman" w:cs="Times New Roman"/>
                      <w:b w:val="0"/>
                      <w:bCs w:val="0"/>
                      <w:i/>
                      <w:iCs/>
                      <w:smallCaps w:val="0"/>
                      <w:color w:val="000000"/>
                      <w:sz w:val="24"/>
                      <w:szCs w:val="24"/>
                      <w:bdr w:val="nil"/>
                      <w:rtl w:val="0"/>
                    </w:rPr>
                    <w:t>k</w:t>
                  </w:r>
                  <w:r>
                    <w:rPr>
                      <w:rStyle w:val="DefaultParagraphFont"/>
                      <w:rFonts w:ascii="Times New Roman" w:eastAsia="Times New Roman" w:hAnsi="Times New Roman" w:cs="Times New Roman"/>
                      <w:b w:val="0"/>
                      <w:bCs w:val="0"/>
                      <w:i w:val="0"/>
                      <w:iCs w:val="0"/>
                      <w:smallCaps w:val="0"/>
                      <w:color w:val="000000"/>
                      <w:sz w:val="24"/>
                      <w:szCs w:val="24"/>
                      <w:bdr w:val="nil"/>
                      <w:rtl w:val="0"/>
                    </w:rPr>
                    <w:t> quarters given a permanent 1% decrease in the </w:t>
                  </w:r>
                  <w:r>
                    <w:rPr>
                      <w:rStyle w:val="DefaultParagraphFont"/>
                      <w:rFonts w:ascii="Times New Roman" w:eastAsia="Times New Roman" w:hAnsi="Times New Roman" w:cs="Times New Roman"/>
                      <w:b w:val="0"/>
                      <w:bCs w:val="0"/>
                      <w:i/>
                      <w:iCs/>
                      <w:smallCaps w:val="0"/>
                      <w:color w:val="000000"/>
                      <w:sz w:val="24"/>
                      <w:szCs w:val="24"/>
                      <w:bdr w:val="nil"/>
                      <w:rtl w:val="0"/>
                    </w:rPr>
                    <w:t>k</w:t>
                  </w:r>
                  <w:r>
                    <w:rPr>
                      <w:rStyle w:val="DefaultParagraphFont"/>
                      <w:rFonts w:ascii="Times New Roman" w:eastAsia="Times New Roman" w:hAnsi="Times New Roman" w:cs="Times New Roman"/>
                      <w:b w:val="0"/>
                      <w:bCs w:val="0"/>
                      <w:i w:val="0"/>
                      <w:iCs w:val="0"/>
                      <w:smallCaps w:val="0"/>
                      <w:color w:val="000000"/>
                      <w:sz w:val="24"/>
                      <w:szCs w:val="24"/>
                      <w:bdr w:val="nil"/>
                      <w:rtl w:val="0"/>
                    </w:rPr>
                    <w:t> independent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long-run elasticity</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w:t>
                  </w:r>
                  <w:r>
                    <w:rPr>
                      <w:rStyle w:val="DefaultParagraphFont"/>
                      <w:rFonts w:ascii="Times New Roman" w:eastAsia="Times New Roman" w:hAnsi="Times New Roman" w:cs="Times New Roman"/>
                      <w:b w:val="0"/>
                      <w:bCs w:val="0"/>
                      <w:i w:val="0"/>
                      <w:iCs w:val="0"/>
                      <w:smallCaps w:val="0"/>
                      <w:color w:val="000000"/>
                      <w:sz w:val="24"/>
                      <w:szCs w:val="24"/>
                      <w:bdr w:val="nil"/>
                      <w:rtl w:val="0"/>
                    </w:rPr>
                    <w:t>which measures the percentage decrease in a dependent variable after </w:t>
                  </w:r>
                  <w:r>
                    <w:rPr>
                      <w:rStyle w:val="DefaultParagraphFont"/>
                      <w:rFonts w:ascii="Times New Roman" w:eastAsia="Times New Roman" w:hAnsi="Times New Roman" w:cs="Times New Roman"/>
                      <w:b w:val="0"/>
                      <w:bCs w:val="0"/>
                      <w:i/>
                      <w:iCs/>
                      <w:smallCaps w:val="0"/>
                      <w:color w:val="000000"/>
                      <w:sz w:val="24"/>
                      <w:szCs w:val="24"/>
                      <w:bdr w:val="nil"/>
                      <w:rtl w:val="0"/>
                    </w:rPr>
                    <w:t>k</w:t>
                  </w:r>
                  <w:r>
                    <w:rPr>
                      <w:rStyle w:val="DefaultParagraphFont"/>
                      <w:rFonts w:ascii="Times New Roman" w:eastAsia="Times New Roman" w:hAnsi="Times New Roman" w:cs="Times New Roman"/>
                      <w:b w:val="0"/>
                      <w:bCs w:val="0"/>
                      <w:i w:val="0"/>
                      <w:iCs w:val="0"/>
                      <w:smallCaps w:val="0"/>
                      <w:color w:val="000000"/>
                      <w:sz w:val="24"/>
                      <w:szCs w:val="24"/>
                      <w:bdr w:val="nil"/>
                      <w:rtl w:val="0"/>
                    </w:rPr>
                    <w:t> quarters given a permanent 1% decrease in the </w:t>
                  </w:r>
                  <w:r>
                    <w:rPr>
                      <w:rStyle w:val="DefaultParagraphFont"/>
                      <w:rFonts w:ascii="Times New Roman" w:eastAsia="Times New Roman" w:hAnsi="Times New Roman" w:cs="Times New Roman"/>
                      <w:b w:val="0"/>
                      <w:bCs w:val="0"/>
                      <w:i/>
                      <w:iCs/>
                      <w:smallCaps w:val="0"/>
                      <w:color w:val="000000"/>
                      <w:sz w:val="24"/>
                      <w:szCs w:val="24"/>
                      <w:bdr w:val="nil"/>
                      <w:rtl w:val="0"/>
                    </w:rPr>
                    <w:t>k</w:t>
                  </w:r>
                  <w:r>
                    <w:rPr>
                      <w:rStyle w:val="DefaultParagraphFont"/>
                      <w:rFonts w:ascii="Times New Roman" w:eastAsia="Times New Roman" w:hAnsi="Times New Roman" w:cs="Times New Roman"/>
                      <w:b w:val="0"/>
                      <w:bCs w:val="0"/>
                      <w:i w:val="0"/>
                      <w:iCs w:val="0"/>
                      <w:smallCaps w:val="0"/>
                      <w:color w:val="000000"/>
                      <w:sz w:val="24"/>
                      <w:szCs w:val="24"/>
                      <w:bdr w:val="nil"/>
                      <w:rtl w:val="0"/>
                    </w:rPr>
                    <w:t> independent variables.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The propensity </w:t>
                  </w:r>
                  <w:r>
                    <w:rPr>
                      <w:rStyle w:val="DefaultParagraphFont"/>
                      <w:rFonts w:ascii="Times New Roman" w:eastAsia="Times New Roman" w:hAnsi="Times New Roman" w:cs="Times New Roman"/>
                      <w:b w:val="0"/>
                      <w:bCs w:val="0"/>
                      <w:i/>
                      <w:iCs/>
                      <w:smallCaps w:val="0"/>
                      <w:color w:val="000000"/>
                      <w:sz w:val="24"/>
                      <w:szCs w:val="24"/>
                      <w:bdr w:val="nil"/>
                      <w:rtl w:val="0"/>
                    </w:rPr>
                    <w:t>δ</w:t>
                  </w:r>
                  <w:r>
                    <w:rPr>
                      <w:rStyle w:val="DefaultParagraphFont"/>
                      <w:rFonts w:ascii="Times New Roman" w:eastAsia="Times New Roman" w:hAnsi="Times New Roman" w:cs="Times New Roman"/>
                      <w:b w:val="0"/>
                      <w:bCs w:val="0"/>
                      <w:i/>
                      <w:iCs/>
                      <w:smallCaps w:val="0"/>
                      <w:color w:val="000000"/>
                      <w:sz w:val="30"/>
                      <w:szCs w:val="30"/>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 </w:t>
                  </w:r>
                  <w:r>
                    <w:rPr>
                      <w:rStyle w:val="DefaultParagraphFont"/>
                      <w:rFonts w:ascii="Times New Roman" w:eastAsia="Times New Roman" w:hAnsi="Times New Roman" w:cs="Times New Roman"/>
                      <w:b w:val="0"/>
                      <w:bCs w:val="0"/>
                      <w:i/>
                      <w:iCs/>
                      <w:smallCaps w:val="0"/>
                      <w:color w:val="000000"/>
                      <w:sz w:val="24"/>
                      <w:szCs w:val="24"/>
                      <w:bdr w:val="nil"/>
                      <w:rtl w:val="0"/>
                    </w:rPr>
                    <w:t>δ</w:t>
                  </w:r>
                  <w:r>
                    <w:rPr>
                      <w:rStyle w:val="DefaultParagraphFont"/>
                      <w:rFonts w:ascii="Times New Roman" w:eastAsia="Times New Roman" w:hAnsi="Times New Roman" w:cs="Times New Roman"/>
                      <w:b w:val="0"/>
                      <w:bCs w:val="0"/>
                      <w:i/>
                      <w:iCs/>
                      <w:smallCaps w:val="0"/>
                      <w:color w:val="000000"/>
                      <w:sz w:val="30"/>
                      <w:szCs w:val="30"/>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 + </w:t>
                  </w:r>
                  <w:r>
                    <w:rPr>
                      <w:rStyle w:val="DefaultParagraphFont"/>
                      <w:rFonts w:ascii="Times New Roman" w:eastAsia="Times New Roman" w:hAnsi="Times New Roman" w:cs="Times New Roman"/>
                      <w:b w:val="0"/>
                      <w:bCs w:val="0"/>
                      <w:i/>
                      <w:iCs/>
                      <w:smallCaps w:val="0"/>
                      <w:color w:val="000000"/>
                      <w:sz w:val="24"/>
                      <w:szCs w:val="24"/>
                      <w:bdr w:val="nil"/>
                      <w:rtl w:val="0"/>
                    </w:rPr>
                    <w:t>δ</w:t>
                  </w:r>
                  <w:r>
                    <w:rPr>
                      <w:rStyle w:val="DefaultParagraphFont"/>
                      <w:rFonts w:ascii="Times New Roman" w:eastAsia="Times New Roman" w:hAnsi="Times New Roman" w:cs="Times New Roman"/>
                      <w:b w:val="0"/>
                      <w:bCs w:val="0"/>
                      <w:i/>
                      <w:iCs/>
                      <w:smallCaps w:val="0"/>
                      <w:color w:val="000000"/>
                      <w:sz w:val="30"/>
                      <w:szCs w:val="30"/>
                      <w:bdr w:val="nil"/>
                      <w:vertAlign w:val="subscript"/>
                      <w:rtl w:val="0"/>
                    </w:rPr>
                    <w:t>k</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is sometimes called the long-run elasticity, </w:t>
                  </w:r>
                  <w:r>
                    <w:rPr>
                      <w:rStyle w:val="DefaultParagraphFont"/>
                      <w:rFonts w:ascii="Times New Roman" w:eastAsia="Times New Roman" w:hAnsi="Times New Roman" w:cs="Times New Roman"/>
                      <w:b w:val="0"/>
                      <w:bCs w:val="0"/>
                      <w:i w:val="0"/>
                      <w:iCs w:val="0"/>
                      <w:smallCaps w:val="0"/>
                      <w:color w:val="000000"/>
                      <w:sz w:val="24"/>
                      <w:szCs w:val="24"/>
                      <w:bdr w:val="nil"/>
                      <w:rtl w:val="0"/>
                    </w:rPr>
                    <w:t>which measures the percentage increase in a dependent variable after </w:t>
                  </w:r>
                  <w:r>
                    <w:rPr>
                      <w:rStyle w:val="DefaultParagraphFont"/>
                      <w:rFonts w:ascii="Times New Roman" w:eastAsia="Times New Roman" w:hAnsi="Times New Roman" w:cs="Times New Roman"/>
                      <w:b w:val="0"/>
                      <w:bCs w:val="0"/>
                      <w:i/>
                      <w:iCs/>
                      <w:smallCaps w:val="0"/>
                      <w:color w:val="000000"/>
                      <w:sz w:val="24"/>
                      <w:szCs w:val="24"/>
                      <w:bdr w:val="nil"/>
                      <w:rtl w:val="0"/>
                    </w:rPr>
                    <w:t>k</w:t>
                  </w:r>
                  <w:r>
                    <w:rPr>
                      <w:rStyle w:val="DefaultParagraphFont"/>
                      <w:rFonts w:ascii="Times New Roman" w:eastAsia="Times New Roman" w:hAnsi="Times New Roman" w:cs="Times New Roman"/>
                      <w:b w:val="0"/>
                      <w:bCs w:val="0"/>
                      <w:i w:val="0"/>
                      <w:iCs w:val="0"/>
                      <w:smallCaps w:val="0"/>
                      <w:color w:val="000000"/>
                      <w:sz w:val="24"/>
                      <w:szCs w:val="24"/>
                      <w:bdr w:val="nil"/>
                      <w:rtl w:val="0"/>
                    </w:rPr>
                    <w:t> quarters given a permanent 1% increase in the </w:t>
                  </w:r>
                  <w:r>
                    <w:rPr>
                      <w:rStyle w:val="DefaultParagraphFont"/>
                      <w:rFonts w:ascii="Times New Roman" w:eastAsia="Times New Roman" w:hAnsi="Times New Roman" w:cs="Times New Roman"/>
                      <w:b w:val="0"/>
                      <w:bCs w:val="0"/>
                      <w:i/>
                      <w:iCs/>
                      <w:smallCaps w:val="0"/>
                      <w:color w:val="000000"/>
                      <w:sz w:val="24"/>
                      <w:szCs w:val="24"/>
                      <w:bdr w:val="nil"/>
                      <w:rtl w:val="0"/>
                    </w:rPr>
                    <w:t>k</w:t>
                  </w:r>
                  <w:r>
                    <w:rPr>
                      <w:rStyle w:val="DefaultParagraphFont"/>
                      <w:rFonts w:ascii="Times New Roman" w:eastAsia="Times New Roman" w:hAnsi="Times New Roman" w:cs="Times New Roman"/>
                      <w:b w:val="0"/>
                      <w:bCs w:val="0"/>
                      <w:i w:val="0"/>
                      <w:iCs w:val="0"/>
                      <w:smallCaps w:val="0"/>
                      <w:color w:val="000000"/>
                      <w:sz w:val="24"/>
                      <w:szCs w:val="24"/>
                      <w:bdr w:val="nil"/>
                      <w:rtl w:val="0"/>
                    </w:rPr>
                    <w:t> independent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Functional Form, Dummy Variables, and Index Numbers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average of an exponential time series is a linear function of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average of a linear sequence is an exponential function of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When a series has the same average growth rate from period to period, it can be approximated with an exponential trend.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When a series has the same average growth rate from period to period, it can be approximated with a linear trend.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93"/>
              <w:gridCol w:w="714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When a series has the same average growth rate from period to period, it can be approximated with an exponential trend.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Trends and Seasonality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Adding a time trend can make an explanatory variable more significant if:</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dependent and independent variables have similar kinds of trends, but movement in the independent variable about its trend line causes movement in the dependent variable away from its trend line.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dependent and independent variables have similar kinds of trends and movement in the independent variable about its trend line causes movement in the dependent variable towards its trend line.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dependent and independent variables have different kinds of trends and movement in the independent variable about its trend line causes movement in the dependent variable towards its trend line.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dependent and independent variables have different kinds of trends, but movement in the independent variable about its trend line causes movement in the dependent variable away from its trend line.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Adding a time trend can make an explanatory variable more significant if the dependent and independent variables have different kinds of trends and movement in the independent variable about its trend line causes movement in the dependent variable away from its trend line.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Challenging</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Trends and Seasonality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A seasonally adjusted series is one which:</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35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has had seasonal factors added to it.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has seasonal factors removed from it.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has qualitative dependent variables representing different seasons.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has qualitative explanatory variables representing different seasons.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000"/>
              <w:gridCol w:w="66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seasonally adjusted series is one which has seasonal factors removed from it.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Trends and Seasonality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4"/>
                <w:szCs w:val="24"/>
                <w:bdr w:val="nil"/>
                <w:rtl w:val="0"/>
              </w:rPr>
              <w:t>If </w:t>
            </w:r>
            <w:r>
              <w:rPr>
                <w:position w:val="3"/>
              </w:rPr>
              <w:pict>
                <v:shape id="_x0000_i1055" type="#_x0000_t75" style="height:9pt;width:6.75pt">
                  <v:imagedata r:id="rId6" o:title=""/>
                </v:shape>
              </w:pict>
            </w:r>
            <w:r>
              <w:rPr>
                <w:rStyle w:val="DefaultParagraphFont"/>
                <w:rFonts w:ascii="Times New Roman" w:eastAsia="Times New Roman" w:hAnsi="Times New Roman" w:cs="Times New Roman"/>
                <w:b w:val="0"/>
                <w:bCs w:val="0"/>
                <w:i w:val="0"/>
                <w:iCs w:val="0"/>
                <w:smallCaps w:val="0"/>
                <w:color w:val="000000"/>
                <w:sz w:val="30"/>
                <w:szCs w:val="30"/>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4"/>
                <w:szCs w:val="24"/>
                <w:bdr w:val="nil"/>
                <w:rtl w:val="0"/>
              </w:rPr>
              <w:t> &gt; 0,</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w:t>
            </w:r>
            <w:r>
              <w:rPr>
                <w:rStyle w:val="DefaultParagraphFont"/>
                <w:rFonts w:ascii="Times New Roman" w:eastAsia="Times New Roman" w:hAnsi="Times New Roman" w:cs="Times New Roman"/>
                <w:b w:val="0"/>
                <w:bCs w:val="0"/>
                <w:i w:val="0"/>
                <w:iCs w:val="0"/>
                <w:smallCaps w:val="0"/>
                <w:color w:val="000000"/>
                <w:sz w:val="24"/>
                <w:szCs w:val="24"/>
                <w:bdr w:val="nil"/>
                <w:rtl w:val="0"/>
              </w:rPr>
              <w:t>then </w:t>
            </w:r>
            <w:r>
              <w:rPr>
                <w:rStyle w:val="DefaultParagraphFont"/>
                <w:rFonts w:ascii="Times New Roman" w:eastAsia="Times New Roman" w:hAnsi="Times New Roman" w:cs="Times New Roman"/>
                <w:b w:val="0"/>
                <w:bCs w:val="0"/>
                <w:i/>
                <w:iCs/>
                <w:smallCaps w:val="0"/>
                <w:color w:val="000000"/>
                <w:sz w:val="24"/>
                <w:szCs w:val="24"/>
                <w:bdr w:val="nil"/>
                <w:rtl w:val="0"/>
              </w:rPr>
              <w:t>y</w:t>
            </w:r>
            <w:r>
              <w:rPr>
                <w:rStyle w:val="DefaultParagraphFont"/>
                <w:rFonts w:ascii="Times New Roman" w:eastAsia="Times New Roman" w:hAnsi="Times New Roman" w:cs="Times New Roman"/>
                <w:b w:val="0"/>
                <w:bCs w:val="0"/>
                <w:i/>
                <w:iCs/>
                <w:smallCaps w:val="0"/>
                <w:color w:val="000000"/>
                <w:sz w:val="30"/>
                <w:szCs w:val="30"/>
                <w:bdr w:val="nil"/>
                <w:vertAlign w:val="subscript"/>
                <w:rtl w:val="0"/>
              </w:rPr>
              <w:t>t </w:t>
            </w:r>
            <w:r>
              <w:rPr>
                <w:rStyle w:val="DefaultParagraphFont"/>
                <w:rFonts w:ascii="Times New Roman" w:eastAsia="Times New Roman" w:hAnsi="Times New Roman" w:cs="Times New Roman"/>
                <w:b w:val="0"/>
                <w:bCs w:val="0"/>
                <w:i w:val="0"/>
                <w:iCs w:val="0"/>
                <w:smallCaps w:val="0"/>
                <w:color w:val="000000"/>
                <w:sz w:val="30"/>
                <w:szCs w:val="30"/>
                <w:bdr w:val="nil"/>
                <w:vertAlign w:val="subscript"/>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in the </w:t>
            </w:r>
            <w:r>
              <w:rPr>
                <w:rStyle w:val="DefaultParagraphFont"/>
                <w:rFonts w:ascii="Times New Roman" w:eastAsia="Times New Roman" w:hAnsi="Times New Roman" w:cs="Times New Roman"/>
                <w:b w:val="0"/>
                <w:bCs w:val="0"/>
                <w:i w:val="0"/>
                <w:iCs w:val="0"/>
                <w:smallCaps w:val="0"/>
                <w:color w:val="000000"/>
                <w:sz w:val="24"/>
                <w:szCs w:val="24"/>
                <w:bdr w:val="nil"/>
                <w:rtl w:val="0"/>
              </w:rPr>
              <w:t>linear function of time E(</w:t>
            </w:r>
            <w:r>
              <w:rPr>
                <w:rStyle w:val="DefaultParagraphFont"/>
                <w:rFonts w:ascii="Times New Roman" w:eastAsia="Times New Roman" w:hAnsi="Times New Roman" w:cs="Times New Roman"/>
                <w:b w:val="0"/>
                <w:bCs w:val="0"/>
                <w:i/>
                <w:iCs/>
                <w:smallCaps w:val="0"/>
                <w:color w:val="000000"/>
                <w:sz w:val="24"/>
                <w:szCs w:val="24"/>
                <w:bdr w:val="nil"/>
                <w:rtl w:val="0"/>
              </w:rPr>
              <w:t>y</w:t>
            </w:r>
            <w:r>
              <w:rPr>
                <w:rStyle w:val="DefaultParagraphFont"/>
                <w:rFonts w:ascii="Times New Roman" w:eastAsia="Times New Roman" w:hAnsi="Times New Roman" w:cs="Times New Roman"/>
                <w:b w:val="0"/>
                <w:bCs w:val="0"/>
                <w:i/>
                <w:iCs/>
                <w:smallCaps w:val="0"/>
                <w:color w:val="000000"/>
                <w:sz w:val="30"/>
                <w:szCs w:val="30"/>
                <w:bdr w:val="nil"/>
                <w:vertAlign w:val="subscript"/>
                <w:rtl w:val="0"/>
              </w:rPr>
              <w:t>t</w:t>
            </w:r>
            <w:r>
              <w:rPr>
                <w:rStyle w:val="DefaultParagraphFont"/>
                <w:rFonts w:ascii="Times New Roman" w:eastAsia="Times New Roman" w:hAnsi="Times New Roman" w:cs="Times New Roman"/>
                <w:b w:val="0"/>
                <w:bCs w:val="0"/>
                <w:i w:val="0"/>
                <w:iCs w:val="0"/>
                <w:smallCaps w:val="0"/>
                <w:color w:val="000000"/>
                <w:sz w:val="24"/>
                <w:szCs w:val="24"/>
                <w:bdr w:val="nil"/>
                <w:rtl w:val="0"/>
              </w:rPr>
              <w:t>) = </w:t>
            </w:r>
            <w:r>
              <w:rPr>
                <w:rStyle w:val="DefaultParagraphFont"/>
                <w:rFonts w:ascii="Times New Roman" w:eastAsia="Times New Roman" w:hAnsi="Times New Roman" w:cs="Times New Roman"/>
                <w:b w:val="0"/>
                <w:bCs w:val="0"/>
                <w:i w:val="0"/>
                <w:iCs w:val="0"/>
                <w:smallCaps w:val="0"/>
                <w:color w:val="000000"/>
                <w:position w:val="3"/>
                <w:sz w:val="24"/>
                <w:szCs w:val="24"/>
                <w:bdr w:val="nil"/>
                <w:rtl w:val="0"/>
              </w:rPr>
              <w:pict>
                <v:shape id="_x0000_i1056" type="#_x0000_t75" style="height:9pt;width:6.75pt">
                  <v:imagedata r:id="rId6" o:title=""/>
                </v:shape>
              </w:pict>
            </w:r>
            <w:r>
              <w:rPr>
                <w:rStyle w:val="DefaultParagraphFont"/>
                <w:rFonts w:ascii="Times New Roman" w:eastAsia="Times New Roman" w:hAnsi="Times New Roman" w:cs="Times New Roman"/>
                <w:b w:val="0"/>
                <w:bCs w:val="0"/>
                <w:i w:val="0"/>
                <w:iCs w:val="0"/>
                <w:smallCaps w:val="0"/>
                <w:color w:val="000000"/>
                <w:sz w:val="30"/>
                <w:szCs w:val="30"/>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4"/>
                <w:szCs w:val="24"/>
                <w:bdr w:val="nil"/>
                <w:rtl w:val="0"/>
              </w:rPr>
              <w:t> + </w:t>
            </w:r>
            <w:r>
              <w:rPr>
                <w:rStyle w:val="DefaultParagraphFont"/>
                <w:rFonts w:ascii="Times New Roman" w:eastAsia="Times New Roman" w:hAnsi="Times New Roman" w:cs="Times New Roman"/>
                <w:b w:val="0"/>
                <w:bCs w:val="0"/>
                <w:i w:val="0"/>
                <w:iCs w:val="0"/>
                <w:smallCaps w:val="0"/>
                <w:color w:val="000000"/>
                <w:position w:val="3"/>
                <w:sz w:val="24"/>
                <w:szCs w:val="24"/>
                <w:bdr w:val="nil"/>
                <w:rtl w:val="0"/>
              </w:rPr>
              <w:pict>
                <v:shape id="_x0000_i1057" type="#_x0000_t75" style="height:9pt;width:6.75pt">
                  <v:imagedata r:id="rId6" o:title=""/>
                </v:shape>
              </w:pict>
            </w:r>
            <w:r>
              <w:rPr>
                <w:rStyle w:val="DefaultParagraphFont"/>
                <w:rFonts w:ascii="Times New Roman" w:eastAsia="Times New Roman" w:hAnsi="Times New Roman" w:cs="Times New Roman"/>
                <w:b w:val="0"/>
                <w:bCs w:val="0"/>
                <w:i w:val="0"/>
                <w:iCs w:val="0"/>
                <w:smallCaps w:val="0"/>
                <w:color w:val="000000"/>
                <w:sz w:val="30"/>
                <w:szCs w:val="30"/>
                <w:bdr w:val="nil"/>
                <w:vertAlign w:val="subscript"/>
                <w:rtl w:val="0"/>
              </w:rPr>
              <w:t>1</w:t>
            </w:r>
            <w:r>
              <w:rPr>
                <w:rStyle w:val="DefaultParagraphFont"/>
                <w:rFonts w:ascii="Times New Roman" w:eastAsia="Times New Roman" w:hAnsi="Times New Roman" w:cs="Times New Roman"/>
                <w:b w:val="0"/>
                <w:bCs w:val="0"/>
                <w:i/>
                <w:iCs/>
                <w:smallCaps w:val="0"/>
                <w:color w:val="000000"/>
                <w:sz w:val="24"/>
                <w:szCs w:val="24"/>
                <w:bdr w:val="nil"/>
                <w:rtl w:val="0"/>
              </w:rPr>
              <w:t>t</w:t>
            </w:r>
            <w:r>
              <w:rPr>
                <w:rStyle w:val="DefaultParagraphFont"/>
                <w:rFonts w:ascii="Times New Roman" w:eastAsia="Times New Roman" w:hAnsi="Times New Roman" w:cs="Times New Roman"/>
                <w:b w:val="0"/>
                <w:bCs w:val="0"/>
                <w:i w:val="0"/>
                <w:iCs w:val="0"/>
                <w:smallCaps w:val="0"/>
                <w:color w:val="000000"/>
                <w:sz w:val="24"/>
                <w:szCs w:val="24"/>
                <w:bdr w:val="nil"/>
                <w:rtl w:val="0"/>
              </w:rPr>
              <w:t> displays a(n):</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02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upward trend.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downward trend.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exponential trend</w:t>
                  </w:r>
                  <w:r>
                    <w:rPr>
                      <w:rStyle w:val="DefaultParagraphFont"/>
                      <w:rFonts w:ascii="Times New Roman" w:eastAsia="Times New Roman" w:hAnsi="Times New Roman" w:cs="Times New Roman"/>
                      <w:b w:val="0"/>
                      <w:bCs w:val="0"/>
                      <w:i w:val="0"/>
                      <w:iCs w:val="0"/>
                      <w:smallCaps w:val="0"/>
                      <w:color w:val="000000"/>
                      <w:sz w:val="24"/>
                      <w:szCs w:val="24"/>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quadratic trend</w:t>
                  </w:r>
                  <w:r>
                    <w:rPr>
                      <w:rStyle w:val="DefaultParagraphFont"/>
                      <w:rFonts w:ascii="Times New Roman" w:eastAsia="Times New Roman" w:hAnsi="Times New Roman" w:cs="Times New Roman"/>
                      <w:b w:val="0"/>
                      <w:bCs w:val="0"/>
                      <w:i w:val="0"/>
                      <w:iCs w:val="0"/>
                      <w:smallCaps w:val="0"/>
                      <w:color w:val="000000"/>
                      <w:sz w:val="24"/>
                      <w:szCs w:val="24"/>
                      <w:bdr w:val="nil"/>
                      <w:rtl w:val="0"/>
                    </w:rPr>
                    <w: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721"/>
              <w:gridCol w:w="691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4"/>
                      <w:szCs w:val="24"/>
                      <w:bdr w:val="nil"/>
                      <w:rtl w:val="0"/>
                    </w:rPr>
                    <w:t>If </w:t>
                  </w:r>
                  <w:r>
                    <w:rPr>
                      <w:rStyle w:val="DefaultParagraphFont"/>
                      <w:rFonts w:ascii="Times New Roman" w:eastAsia="Times New Roman" w:hAnsi="Times New Roman" w:cs="Times New Roman"/>
                      <w:b w:val="0"/>
                      <w:bCs w:val="0"/>
                      <w:i w:val="0"/>
                      <w:iCs w:val="0"/>
                      <w:smallCaps w:val="0"/>
                      <w:color w:val="000000"/>
                      <w:position w:val="2"/>
                      <w:sz w:val="22"/>
                      <w:szCs w:val="22"/>
                      <w:bdr w:val="nil"/>
                      <w:rtl w:val="0"/>
                    </w:rPr>
                    <w:pict>
                      <v:shape id="_x0000_i1058" type="#_x0000_t75" style="height:9pt;width:6.75pt">
                        <v:imagedata r:id="rId6" o:title=""/>
                      </v:shape>
                    </w:pict>
                  </w:r>
                  <w:r>
                    <w:rPr>
                      <w:rStyle w:val="DefaultParagraphFont"/>
                      <w:rFonts w:ascii="Times New Roman" w:eastAsia="Times New Roman" w:hAnsi="Times New Roman" w:cs="Times New Roman"/>
                      <w:b w:val="0"/>
                      <w:bCs w:val="0"/>
                      <w:i w:val="0"/>
                      <w:iCs w:val="0"/>
                      <w:smallCaps w:val="0"/>
                      <w:color w:val="000000"/>
                      <w:sz w:val="30"/>
                      <w:szCs w:val="30"/>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4"/>
                      <w:szCs w:val="24"/>
                      <w:bdr w:val="nil"/>
                      <w:rtl w:val="0"/>
                    </w:rPr>
                    <w:t> &gt; 0,</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w:t>
                  </w:r>
                  <w:r>
                    <w:rPr>
                      <w:rStyle w:val="DefaultParagraphFont"/>
                      <w:rFonts w:ascii="Times New Roman" w:eastAsia="Times New Roman" w:hAnsi="Times New Roman" w:cs="Times New Roman"/>
                      <w:b w:val="0"/>
                      <w:bCs w:val="0"/>
                      <w:i w:val="0"/>
                      <w:iCs w:val="0"/>
                      <w:smallCaps w:val="0"/>
                      <w:color w:val="000000"/>
                      <w:sz w:val="24"/>
                      <w:szCs w:val="24"/>
                      <w:bdr w:val="nil"/>
                      <w:rtl w:val="0"/>
                    </w:rPr>
                    <w:t>then </w:t>
                  </w:r>
                  <w:r>
                    <w:rPr>
                      <w:rStyle w:val="DefaultParagraphFont"/>
                      <w:rFonts w:ascii="Times New Roman" w:eastAsia="Times New Roman" w:hAnsi="Times New Roman" w:cs="Times New Roman"/>
                      <w:b w:val="0"/>
                      <w:bCs w:val="0"/>
                      <w:i/>
                      <w:iCs/>
                      <w:smallCaps w:val="0"/>
                      <w:color w:val="000000"/>
                      <w:sz w:val="24"/>
                      <w:szCs w:val="24"/>
                      <w:bdr w:val="nil"/>
                      <w:rtl w:val="0"/>
                    </w:rPr>
                    <w:t>y</w:t>
                  </w:r>
                  <w:r>
                    <w:rPr>
                      <w:rStyle w:val="DefaultParagraphFont"/>
                      <w:rFonts w:ascii="Times New Roman" w:eastAsia="Times New Roman" w:hAnsi="Times New Roman" w:cs="Times New Roman"/>
                      <w:b w:val="0"/>
                      <w:bCs w:val="0"/>
                      <w:i/>
                      <w:iCs/>
                      <w:smallCaps w:val="0"/>
                      <w:color w:val="000000"/>
                      <w:sz w:val="30"/>
                      <w:szCs w:val="30"/>
                      <w:bdr w:val="nil"/>
                      <w:vertAlign w:val="subscript"/>
                      <w:rtl w:val="0"/>
                    </w:rPr>
                    <w:t>t </w:t>
                  </w:r>
                  <w:r>
                    <w:rPr>
                      <w:rStyle w:val="DefaultParagraphFont"/>
                      <w:rFonts w:ascii="Times New Roman" w:eastAsia="Times New Roman" w:hAnsi="Times New Roman" w:cs="Times New Roman"/>
                      <w:b w:val="0"/>
                      <w:bCs w:val="0"/>
                      <w:i w:val="0"/>
                      <w:iCs w:val="0"/>
                      <w:smallCaps w:val="0"/>
                      <w:color w:val="000000"/>
                      <w:sz w:val="30"/>
                      <w:szCs w:val="30"/>
                      <w:bdr w:val="nil"/>
                      <w:vertAlign w:val="subscript"/>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in the </w:t>
                  </w:r>
                  <w:r>
                    <w:rPr>
                      <w:rStyle w:val="DefaultParagraphFont"/>
                      <w:rFonts w:ascii="Times New Roman" w:eastAsia="Times New Roman" w:hAnsi="Times New Roman" w:cs="Times New Roman"/>
                      <w:b w:val="0"/>
                      <w:bCs w:val="0"/>
                      <w:i w:val="0"/>
                      <w:iCs w:val="0"/>
                      <w:smallCaps w:val="0"/>
                      <w:color w:val="000000"/>
                      <w:sz w:val="24"/>
                      <w:szCs w:val="24"/>
                      <w:bdr w:val="nil"/>
                      <w:rtl w:val="0"/>
                    </w:rPr>
                    <w:t>linear function of time E(</w:t>
                  </w:r>
                  <w:r>
                    <w:rPr>
                      <w:rStyle w:val="DefaultParagraphFont"/>
                      <w:rFonts w:ascii="Times New Roman" w:eastAsia="Times New Roman" w:hAnsi="Times New Roman" w:cs="Times New Roman"/>
                      <w:b w:val="0"/>
                      <w:bCs w:val="0"/>
                      <w:i/>
                      <w:iCs/>
                      <w:smallCaps w:val="0"/>
                      <w:color w:val="000000"/>
                      <w:sz w:val="24"/>
                      <w:szCs w:val="24"/>
                      <w:bdr w:val="nil"/>
                      <w:rtl w:val="0"/>
                    </w:rPr>
                    <w:t>y</w:t>
                  </w:r>
                  <w:r>
                    <w:rPr>
                      <w:rStyle w:val="DefaultParagraphFont"/>
                      <w:rFonts w:ascii="Times New Roman" w:eastAsia="Times New Roman" w:hAnsi="Times New Roman" w:cs="Times New Roman"/>
                      <w:b w:val="0"/>
                      <w:bCs w:val="0"/>
                      <w:i/>
                      <w:iCs/>
                      <w:smallCaps w:val="0"/>
                      <w:color w:val="000000"/>
                      <w:sz w:val="30"/>
                      <w:szCs w:val="30"/>
                      <w:bdr w:val="nil"/>
                      <w:vertAlign w:val="subscript"/>
                      <w:rtl w:val="0"/>
                    </w:rPr>
                    <w:t>t</w:t>
                  </w:r>
                  <w:r>
                    <w:rPr>
                      <w:rStyle w:val="DefaultParagraphFont"/>
                      <w:rFonts w:ascii="Times New Roman" w:eastAsia="Times New Roman" w:hAnsi="Times New Roman" w:cs="Times New Roman"/>
                      <w:b w:val="0"/>
                      <w:bCs w:val="0"/>
                      <w:i w:val="0"/>
                      <w:iCs w:val="0"/>
                      <w:smallCaps w:val="0"/>
                      <w:color w:val="000000"/>
                      <w:sz w:val="24"/>
                      <w:szCs w:val="24"/>
                      <w:bdr w:val="nil"/>
                      <w:rtl w:val="0"/>
                    </w:rPr>
                    <w:t>) = </w:t>
                  </w:r>
                  <w:r>
                    <w:rPr>
                      <w:rStyle w:val="DefaultParagraphFont"/>
                      <w:rFonts w:ascii="Times New Roman" w:eastAsia="Times New Roman" w:hAnsi="Times New Roman" w:cs="Times New Roman"/>
                      <w:b w:val="0"/>
                      <w:bCs w:val="0"/>
                      <w:i w:val="0"/>
                      <w:iCs w:val="0"/>
                      <w:smallCaps w:val="0"/>
                      <w:color w:val="000000"/>
                      <w:position w:val="3"/>
                      <w:sz w:val="24"/>
                      <w:szCs w:val="24"/>
                      <w:bdr w:val="nil"/>
                      <w:rtl w:val="0"/>
                    </w:rPr>
                    <w:pict>
                      <v:shape id="_x0000_i1059" type="#_x0000_t75" style="height:9pt;width:6.75pt">
                        <v:imagedata r:id="rId6" o:title=""/>
                      </v:shape>
                    </w:pict>
                  </w:r>
                  <w:r>
                    <w:rPr>
                      <w:rStyle w:val="DefaultParagraphFont"/>
                      <w:rFonts w:ascii="Times New Roman" w:eastAsia="Times New Roman" w:hAnsi="Times New Roman" w:cs="Times New Roman"/>
                      <w:b w:val="0"/>
                      <w:bCs w:val="0"/>
                      <w:i w:val="0"/>
                      <w:iCs w:val="0"/>
                      <w:smallCaps w:val="0"/>
                      <w:color w:val="000000"/>
                      <w:sz w:val="30"/>
                      <w:szCs w:val="30"/>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4"/>
                      <w:szCs w:val="24"/>
                      <w:bdr w:val="nil"/>
                      <w:rtl w:val="0"/>
                    </w:rPr>
                    <w:t> + </w:t>
                  </w:r>
                  <w:r>
                    <w:rPr>
                      <w:rStyle w:val="DefaultParagraphFont"/>
                      <w:rFonts w:ascii="Times New Roman" w:eastAsia="Times New Roman" w:hAnsi="Times New Roman" w:cs="Times New Roman"/>
                      <w:b w:val="0"/>
                      <w:bCs w:val="0"/>
                      <w:i w:val="0"/>
                      <w:iCs w:val="0"/>
                      <w:smallCaps w:val="0"/>
                      <w:color w:val="000000"/>
                      <w:position w:val="3"/>
                      <w:sz w:val="24"/>
                      <w:szCs w:val="24"/>
                      <w:bdr w:val="nil"/>
                      <w:rtl w:val="0"/>
                    </w:rPr>
                    <w:pict>
                      <v:shape id="_x0000_i1060" type="#_x0000_t75" style="height:9pt;width:6.75pt">
                        <v:imagedata r:id="rId6" o:title=""/>
                      </v:shape>
                    </w:pict>
                  </w:r>
                  <w:r>
                    <w:rPr>
                      <w:rStyle w:val="DefaultParagraphFont"/>
                      <w:rFonts w:ascii="Times New Roman" w:eastAsia="Times New Roman" w:hAnsi="Times New Roman" w:cs="Times New Roman"/>
                      <w:b w:val="0"/>
                      <w:bCs w:val="0"/>
                      <w:i w:val="0"/>
                      <w:iCs w:val="0"/>
                      <w:smallCaps w:val="0"/>
                      <w:color w:val="000000"/>
                      <w:sz w:val="30"/>
                      <w:szCs w:val="30"/>
                      <w:bdr w:val="nil"/>
                      <w:vertAlign w:val="subscript"/>
                      <w:rtl w:val="0"/>
                    </w:rPr>
                    <w:t>1</w:t>
                  </w:r>
                  <w:r>
                    <w:rPr>
                      <w:rStyle w:val="DefaultParagraphFont"/>
                      <w:rFonts w:ascii="Times New Roman" w:eastAsia="Times New Roman" w:hAnsi="Times New Roman" w:cs="Times New Roman"/>
                      <w:b w:val="0"/>
                      <w:bCs w:val="0"/>
                      <w:i/>
                      <w:iCs/>
                      <w:smallCaps w:val="0"/>
                      <w:color w:val="000000"/>
                      <w:sz w:val="24"/>
                      <w:szCs w:val="24"/>
                      <w:bdr w:val="nil"/>
                      <w:rtl w:val="0"/>
                    </w:rPr>
                    <w:t>t</w:t>
                  </w:r>
                  <w:r>
                    <w:rPr>
                      <w:rStyle w:val="DefaultParagraphFont"/>
                      <w:rFonts w:ascii="Times New Roman" w:eastAsia="Times New Roman" w:hAnsi="Times New Roman" w:cs="Times New Roman"/>
                      <w:b w:val="0"/>
                      <w:bCs w:val="0"/>
                      <w:i w:val="0"/>
                      <w:iCs w:val="0"/>
                      <w:smallCaps w:val="0"/>
                      <w:color w:val="000000"/>
                      <w:sz w:val="24"/>
                      <w:szCs w:val="24"/>
                      <w:bdr w:val="nil"/>
                      <w:rtl w:val="0"/>
                    </w:rPr>
                    <w:t> </w:t>
                  </w:r>
                  <w:r>
                    <w:rPr>
                      <w:rStyle w:val="DefaultParagraphFont"/>
                      <w:rFonts w:ascii="Times New Roman" w:eastAsia="Times New Roman" w:hAnsi="Times New Roman" w:cs="Times New Roman"/>
                      <w:b w:val="0"/>
                      <w:bCs w:val="0"/>
                      <w:i w:val="0"/>
                      <w:iCs w:val="0"/>
                      <w:smallCaps w:val="0"/>
                      <w:color w:val="000000"/>
                      <w:sz w:val="24"/>
                      <w:szCs w:val="24"/>
                      <w:bdr w:val="nil"/>
                      <w:rtl w:val="0"/>
                    </w:rPr>
                    <w:t>displays an</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 </w:t>
                  </w:r>
                  <w:r>
                    <w:rPr>
                      <w:rStyle w:val="DefaultParagraphFont"/>
                      <w:rFonts w:ascii="Times New Roman" w:eastAsia="Times New Roman" w:hAnsi="Times New Roman" w:cs="Times New Roman"/>
                      <w:b w:val="0"/>
                      <w:bCs w:val="0"/>
                      <w:i w:val="0"/>
                      <w:iCs w:val="0"/>
                      <w:smallCaps w:val="0"/>
                      <w:color w:val="000000"/>
                      <w:sz w:val="24"/>
                      <w:szCs w:val="24"/>
                      <w:bdr w:val="nil"/>
                      <w:rtl w:val="0"/>
                    </w:rPr>
                    <w:t>upward trend.</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Trends and Seasonality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Economic time series are outcomes of random variables.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456"/>
              <w:gridCol w:w="618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Economic time series are outcomes of random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Nature of Time Series Data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In a static model, one or more explanatory variables affect the dependent variable with a lag.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In a finite distributed lag model, one or more explanatory variables affect the dependent variable with a lag. In a static model, no lags are included.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Examples of Time Series Regression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Time series regression is based on series which exhibit serial correlation.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540"/>
              <w:gridCol w:w="710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One of the assumptions of time series regression is that there should be no serial correlation in the concerned series.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Finite Sample Properties of OLS under Classical Assumptions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Price indexes are necessary for turning a time series measured in real value into nominal value.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771"/>
              <w:gridCol w:w="686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Price indexes are necessary for turning a time series measured in nominal value into real value.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Functional Forms, Dummy Variables, and Index Numbers.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4"/>
                <w:szCs w:val="24"/>
                <w:bdr w:val="nil"/>
                <w:rtl w:val="0"/>
              </w:rPr>
              <w:t>The short-run elasticity measures the immediate percentage change in a dependent variable given a 1% increase in the independent variables.</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4"/>
                      <w:szCs w:val="24"/>
                      <w:bdr w:val="nil"/>
                      <w:rtl w:val="0"/>
                    </w:rPr>
                    <w:t>The short-run elasticity measures the immediate percentage change in a dependent variable given a 1% increase in the independent variables.</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Functional Form, Dummy Variables, and Index Numbers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Dummy variables can be used to address the problem of seasonality in regression models.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Dummy variables can be used to account for seasonality in the dependent variable, the independent variables, or both and thus, address the problem of seasonality in regression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Trends and Seasonality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When a series has the same average growth rate from period to period, then it can be approximated by an exponential trend.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73"/>
              <w:gridCol w:w="726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w:t>
                  </w:r>
                  <w:r>
                    <w:rPr>
                      <w:rStyle w:val="DefaultParagraphFont"/>
                      <w:rFonts w:ascii="Times New Roman" w:eastAsia="Times New Roman" w:hAnsi="Times New Roman" w:cs="Times New Roman"/>
                      <w:b w:val="0"/>
                      <w:bCs w:val="0"/>
                      <w:i w:val="0"/>
                      <w:iCs w:val="0"/>
                      <w:smallCaps w:val="0"/>
                      <w:color w:val="000000"/>
                      <w:sz w:val="24"/>
                      <w:szCs w:val="24"/>
                      <w:bdr w:val="nil"/>
                      <w:rtl w:val="0"/>
                    </w:rPr>
                    <w:t>When a series has the same average growth rate from period to period, then it can be approximated by an exponential trend.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Trends and Seasonality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p>
      <w:pPr>
        <w:bidi w:val="0"/>
      </w:pPr>
    </w:p>
    <w:sectPr>
      <w:footerReference w:type="default" r:id="rId7"/>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56"/>
      <w:gridCol w:w="532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Cengage Learning Testing,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footer" Target="footer1.xml" /><Relationship Id="rId8"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 Basic Regression Analysis with Time Series Data</dc:title>
  <cp:revision>0</cp:revision>
</cp:coreProperties>
</file>